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91" w:rsidRDefault="00DA0F17">
      <w:r>
        <w:t>Vocabulary List 76A</w:t>
      </w:r>
    </w:p>
    <w:p w:rsidR="00DA0F17" w:rsidRDefault="00DA0F17" w:rsidP="00DA0F17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nūbes</w:t>
      </w:r>
      <w:proofErr w:type="spellEnd"/>
      <w:r>
        <w:t xml:space="preserve">, </w:t>
      </w:r>
      <w:proofErr w:type="spellStart"/>
      <w:r>
        <w:t>nūbis</w:t>
      </w:r>
      <w:proofErr w:type="spellEnd"/>
      <w:r>
        <w:t xml:space="preserve"> (F) – cloud</w:t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-stem because _____________________</w:t>
      </w:r>
    </w:p>
    <w:p w:rsidR="00DA0F17" w:rsidRDefault="00DA0F17" w:rsidP="00DA0F17">
      <w:pPr>
        <w:pStyle w:val="ListParagraph"/>
        <w:numPr>
          <w:ilvl w:val="0"/>
          <w:numId w:val="1"/>
        </w:num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60961</wp:posOffset>
                </wp:positionV>
                <wp:extent cx="2362200" cy="1504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91" w:rsidRDefault="00C22A91" w:rsidP="00DA0F17">
                            <w:pPr>
                              <w:spacing w:line="240" w:lineRule="auto"/>
                            </w:pPr>
                            <w:proofErr w:type="spellStart"/>
                            <w:proofErr w:type="gramStart"/>
                            <w:r>
                              <w:t>speciēs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tab/>
                              <w:t>_______________</w:t>
                            </w:r>
                          </w:p>
                          <w:p w:rsidR="00C22A91" w:rsidRDefault="00C22A91" w:rsidP="00DA0F17">
                            <w:pPr>
                              <w:spacing w:line="240" w:lineRule="auto"/>
                            </w:pPr>
                            <w:proofErr w:type="spellStart"/>
                            <w:proofErr w:type="gramStart"/>
                            <w:r>
                              <w:t>speciēī</w:t>
                            </w:r>
                            <w:proofErr w:type="spellEnd"/>
                            <w:proofErr w:type="gramEnd"/>
                            <w:r>
                              <w:tab/>
                            </w:r>
                            <w:r>
                              <w:tab/>
                              <w:t>_______________</w:t>
                            </w:r>
                          </w:p>
                          <w:p w:rsidR="00C22A91" w:rsidRDefault="00C22A91" w:rsidP="00DA0F17">
                            <w:pPr>
                              <w:spacing w:line="240" w:lineRule="auto"/>
                            </w:pPr>
                            <w:r>
                              <w:t>____________</w:t>
                            </w:r>
                            <w:r>
                              <w:tab/>
                              <w:t>_______________</w:t>
                            </w:r>
                          </w:p>
                          <w:p w:rsidR="00C22A91" w:rsidRDefault="00C22A91" w:rsidP="00DA0F17">
                            <w:pPr>
                              <w:spacing w:line="240" w:lineRule="auto"/>
                            </w:pPr>
                            <w:r>
                              <w:t>____________</w:t>
                            </w:r>
                            <w:r>
                              <w:tab/>
                              <w:t>_______________</w:t>
                            </w:r>
                          </w:p>
                          <w:p w:rsidR="00C22A91" w:rsidRDefault="00C22A91" w:rsidP="00DA0F17">
                            <w:pPr>
                              <w:spacing w:line="240" w:lineRule="auto"/>
                            </w:pPr>
                            <w:r>
                              <w:t>____________</w:t>
                            </w:r>
                            <w:r>
                              <w:tab/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75pt;margin-top:4.8pt;width:186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3nigIAALMFAAAOAAAAZHJzL2Uyb0RvYy54bWysVF1P2zAUfZ+0/2D5faQthY2KFHUgpkkI&#10;0GDi2XXsNprj69luG/brd+ykpTCkiWkvie177te5H6dnbWPYWvlQky358GDAmbKSqtouSv79/vLD&#10;J85CFLYShqwq+aMK/Gz6/t3pxk3UiJZkKuUZjNgw2biSL2N0k6IIcqkaEQ7IKQuhJt+IiKtfFJUX&#10;G1hvTDEaDI6LDfnKeZIqBLxedEI+zfa1VjLeaB1UZKbkiC3mr8/fefoW01MxWXjhlrXswxD/EEUj&#10;agunO1MXIgq28vUfpppaegqk44GkpiCta6lyDshmOHiRzd1SOJVzATnB7WgK/8+svF7felZXqB1n&#10;VjQo0b1qI/tMLRsmdjYuTAC6c4DFFs8J2b8HPKakW+2b9Ec6DHLw/LjjNhmTeBwdHo9QMM4kZMOj&#10;wfjkKLNfPKk7H+IXRQ1Lh5J7FC9zKtZXIcIloFtI8hbI1NVlbUy+pIZR58aztUCpTcxBQuMZyli2&#10;KfnxIVz/zcJ88YoF2DM2aarcWn1YiaKOinyKj0YljLHflAa1mZFXYhRSKruLM6MTSiOjtyj2+Keo&#10;3qLc5QGN7Jls3Ck3tSXfsfSc2urHlhjd4VGYvbzTMbbztm+ROVWP6BxP3eQFJy9rVPdKhHgrPEYN&#10;HYH1EW/w0YZQHepPnC3J/3rtPeExAZBytsHoljz8XAmvODNfLWbjZDgep1nPl/HRxxEufl8y35fY&#10;VXNOaBn0P6LLx4SPZnvUnpoHbJlZ8gqRsBK+Sx63x/PYLRRsKalmswzCdDsRr+ydk8l0ojf17n37&#10;ILzrGzxiNq5pO+Ri8qLPO2zStDRbRdJ1HoJEcMdqTzw2Q56Nfoul1bN/z6inXTv9DQAA//8DAFBL&#10;AwQUAAYACAAAACEAuLxLI98AAAAKAQAADwAAAGRycy9kb3ducmV2LnhtbEyPQUvDQBCF74L/YRnB&#10;m93YprHGTEpQRFBBrF68TbNjEszOhuy2Tf+925Me37zHe98U68n2as+j75wgXM8SUCy1M500CJ8f&#10;j1crUD6QGOqdMMKRPazL87OCcuMO8s77TWhULBGfE0IbwpBr7euWLfmZG1ii9+1GSyHKsdFmpEMs&#10;t72eJ0mmLXUSF1oa+L7l+mezswjP6Rc9LMILH4NMb1X1tBpS/4p4eTFVd6ACT+EvDCf8iA5lZNq6&#10;nRiveoTsZrGMUYTbDNTJT9JlPGwR5mmWgS4L/f+F8hcAAP//AwBQSwECLQAUAAYACAAAACEAtoM4&#10;kv4AAADhAQAAEwAAAAAAAAAAAAAAAAAAAAAAW0NvbnRlbnRfVHlwZXNdLnhtbFBLAQItABQABgAI&#10;AAAAIQA4/SH/1gAAAJQBAAALAAAAAAAAAAAAAAAAAC8BAABfcmVscy8ucmVsc1BLAQItABQABgAI&#10;AAAAIQBT8f3nigIAALMFAAAOAAAAAAAAAAAAAAAAAC4CAABkcnMvZTJvRG9jLnhtbFBLAQItABQA&#10;BgAIAAAAIQC4vEsj3wAAAAoBAAAPAAAAAAAAAAAAAAAAAOQEAABkcnMvZG93bnJldi54bWxQSwUG&#10;AAAAAAQABADzAAAA8AUAAAAA&#10;" fillcolor="white [3201]" strokecolor="white [3212]" strokeweight=".5pt">
                <v:textbox>
                  <w:txbxContent>
                    <w:p w:rsidR="00C22A91" w:rsidRDefault="00C22A91" w:rsidP="00DA0F17">
                      <w:pPr>
                        <w:spacing w:line="240" w:lineRule="auto"/>
                      </w:pPr>
                      <w:proofErr w:type="spellStart"/>
                      <w:proofErr w:type="gramStart"/>
                      <w:r>
                        <w:t>speciēs</w:t>
                      </w:r>
                      <w:proofErr w:type="spellEnd"/>
                      <w:proofErr w:type="gramEnd"/>
                      <w:r>
                        <w:tab/>
                      </w:r>
                      <w:r>
                        <w:tab/>
                        <w:t>_______________</w:t>
                      </w:r>
                    </w:p>
                    <w:p w:rsidR="00C22A91" w:rsidRDefault="00C22A91" w:rsidP="00DA0F17">
                      <w:pPr>
                        <w:spacing w:line="240" w:lineRule="auto"/>
                      </w:pPr>
                      <w:proofErr w:type="spellStart"/>
                      <w:proofErr w:type="gramStart"/>
                      <w:r>
                        <w:t>speciēī</w:t>
                      </w:r>
                      <w:proofErr w:type="spellEnd"/>
                      <w:proofErr w:type="gramEnd"/>
                      <w:r>
                        <w:tab/>
                      </w:r>
                      <w:r>
                        <w:tab/>
                        <w:t>_______________</w:t>
                      </w:r>
                    </w:p>
                    <w:p w:rsidR="00C22A91" w:rsidRDefault="00C22A91" w:rsidP="00DA0F17">
                      <w:pPr>
                        <w:spacing w:line="240" w:lineRule="auto"/>
                      </w:pPr>
                      <w:r>
                        <w:t>____________</w:t>
                      </w:r>
                      <w:r>
                        <w:tab/>
                        <w:t>_______________</w:t>
                      </w:r>
                    </w:p>
                    <w:p w:rsidR="00C22A91" w:rsidRDefault="00C22A91" w:rsidP="00DA0F17">
                      <w:pPr>
                        <w:spacing w:line="240" w:lineRule="auto"/>
                      </w:pPr>
                      <w:r>
                        <w:t>____________</w:t>
                      </w:r>
                      <w:r>
                        <w:tab/>
                        <w:t>_______________</w:t>
                      </w:r>
                    </w:p>
                    <w:p w:rsidR="00C22A91" w:rsidRDefault="00C22A91" w:rsidP="00DA0F17">
                      <w:pPr>
                        <w:spacing w:line="240" w:lineRule="auto"/>
                      </w:pPr>
                      <w:r>
                        <w:t>____________</w:t>
                      </w:r>
                      <w:r>
                        <w:tab/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similitūdō</w:t>
      </w:r>
      <w:proofErr w:type="spellEnd"/>
      <w:r>
        <w:t xml:space="preserve">, </w:t>
      </w:r>
      <w:proofErr w:type="spellStart"/>
      <w:r>
        <w:t>similitūdinis</w:t>
      </w:r>
      <w:proofErr w:type="spellEnd"/>
      <w:r>
        <w:t xml:space="preserve"> (F) - likeness</w:t>
      </w:r>
    </w:p>
    <w:p w:rsidR="00DA0F17" w:rsidRDefault="00DA0F17" w:rsidP="00DA0F17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discr</w:t>
      </w:r>
      <w:r>
        <w:rPr>
          <w:rFonts w:ascii="Calibri" w:hAnsi="Calibri" w:cs="Vijaya"/>
        </w:rPr>
        <w:t>īmen</w:t>
      </w:r>
      <w:proofErr w:type="spellEnd"/>
      <w:r>
        <w:rPr>
          <w:rFonts w:ascii="Calibri" w:hAnsi="Calibri" w:cs="Vijaya"/>
        </w:rPr>
        <w:t xml:space="preserve">, </w:t>
      </w:r>
      <w:proofErr w:type="spellStart"/>
      <w:r>
        <w:rPr>
          <w:rFonts w:ascii="Calibri" w:hAnsi="Calibri" w:cs="Vijaya"/>
        </w:rPr>
        <w:t>discrīminis</w:t>
      </w:r>
      <w:proofErr w:type="spellEnd"/>
      <w:r>
        <w:rPr>
          <w:rFonts w:ascii="Calibri" w:hAnsi="Calibri" w:cs="Vijaya"/>
        </w:rPr>
        <w:t xml:space="preserve"> (N)</w:t>
      </w:r>
      <w:r w:rsidR="006E224F">
        <w:rPr>
          <w:rFonts w:ascii="Calibri" w:hAnsi="Calibri" w:cs="Vijaya"/>
        </w:rPr>
        <w:t xml:space="preserve"> – crisis</w:t>
      </w:r>
      <w:r w:rsidR="00CF7BC6">
        <w:rPr>
          <w:rFonts w:ascii="Calibri" w:hAnsi="Calibri" w:cs="Vijaya"/>
        </w:rPr>
        <w:t>, d</w:t>
      </w:r>
      <w:r w:rsidR="006E224F">
        <w:rPr>
          <w:rFonts w:ascii="Calibri" w:hAnsi="Calibri" w:cs="Vijaya"/>
        </w:rPr>
        <w:t>anger</w:t>
      </w:r>
      <w:r w:rsidR="00CF7BC6">
        <w:rPr>
          <w:rFonts w:ascii="Calibri" w:hAnsi="Calibri" w:cs="Vijaya"/>
        </w:rPr>
        <w:t>, division [discriminate]</w:t>
      </w:r>
    </w:p>
    <w:p w:rsidR="00DA0F17" w:rsidRDefault="00DA0F17" w:rsidP="00DA0F17">
      <w:pPr>
        <w:pStyle w:val="ListParagraph"/>
        <w:numPr>
          <w:ilvl w:val="0"/>
          <w:numId w:val="1"/>
        </w:numPr>
        <w:spacing w:line="276" w:lineRule="auto"/>
      </w:pPr>
      <w:r>
        <w:t xml:space="preserve">species, </w:t>
      </w:r>
      <w:proofErr w:type="spellStart"/>
      <w:r>
        <w:t>speciēī</w:t>
      </w:r>
      <w:proofErr w:type="spellEnd"/>
      <w:r>
        <w:t xml:space="preserve"> (F) – appearance</w:t>
      </w:r>
    </w:p>
    <w:p w:rsidR="00DA0F17" w:rsidRDefault="00DA0F17" w:rsidP="00DA0F17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ēruditus</w:t>
      </w:r>
      <w:proofErr w:type="spellEnd"/>
      <w:r>
        <w:t>, -a, -um – learned, scholarly</w:t>
      </w:r>
      <w:r w:rsidR="006E224F">
        <w:tab/>
      </w:r>
      <w:r w:rsidR="006E224F">
        <w:tab/>
        <w:t>[erudite]</w:t>
      </w:r>
    </w:p>
    <w:p w:rsidR="00DA0F17" w:rsidRDefault="00DA0F17" w:rsidP="00DA0F17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exterritus</w:t>
      </w:r>
      <w:proofErr w:type="spellEnd"/>
      <w:r>
        <w:t>, -a, -um – terrified, frightened</w:t>
      </w:r>
    </w:p>
    <w:p w:rsidR="00DA0F17" w:rsidRDefault="00DA0F17" w:rsidP="00DA0F17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praesēns</w:t>
      </w:r>
      <w:proofErr w:type="spellEnd"/>
      <w:r>
        <w:t xml:space="preserve"> – in person, personally</w:t>
      </w:r>
    </w:p>
    <w:p w:rsidR="00DA0F17" w:rsidRDefault="00DA0F17" w:rsidP="00DA0F17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aptō</w:t>
      </w:r>
      <w:proofErr w:type="spellEnd"/>
      <w:r>
        <w:t>, (1) – to fit, prepare</w:t>
      </w:r>
    </w:p>
    <w:p w:rsidR="00DA0F17" w:rsidRDefault="00DA0F17" w:rsidP="00DA0F17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immineō</w:t>
      </w:r>
      <w:proofErr w:type="spellEnd"/>
      <w:r>
        <w:t xml:space="preserve">, </w:t>
      </w:r>
      <w:proofErr w:type="spellStart"/>
      <w:r>
        <w:t>imminēre</w:t>
      </w:r>
      <w:proofErr w:type="spellEnd"/>
      <w:r>
        <w:t xml:space="preserve">, </w:t>
      </w:r>
      <w:proofErr w:type="spellStart"/>
      <w:r>
        <w:t>imminuī</w:t>
      </w:r>
      <w:proofErr w:type="spellEnd"/>
      <w:r>
        <w:t xml:space="preserve"> – to project out, hang over, threaten</w:t>
      </w:r>
    </w:p>
    <w:p w:rsidR="00F7202B" w:rsidRDefault="00DA0F17" w:rsidP="00F7202B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subiaceō</w:t>
      </w:r>
      <w:proofErr w:type="spellEnd"/>
      <w:r>
        <w:t xml:space="preserve">, </w:t>
      </w:r>
      <w:proofErr w:type="spellStart"/>
      <w:r>
        <w:t>subiacere</w:t>
      </w:r>
      <w:proofErr w:type="spellEnd"/>
      <w:r>
        <w:t xml:space="preserve">, </w:t>
      </w:r>
      <w:proofErr w:type="spellStart"/>
      <w:r>
        <w:t>subiacuī</w:t>
      </w:r>
      <w:proofErr w:type="spellEnd"/>
      <w:r>
        <w:t xml:space="preserve"> – to lie under, lie at the foot of</w:t>
      </w:r>
    </w:p>
    <w:p w:rsidR="003F5CB1" w:rsidRDefault="003F5CB1" w:rsidP="003F5CB1">
      <w:pPr>
        <w:spacing w:line="276" w:lineRule="auto"/>
      </w:pPr>
      <w:r>
        <w:t>Vocabulary list 76AB</w:t>
      </w:r>
    </w:p>
    <w:p w:rsidR="003F5CB1" w:rsidRDefault="003F5CB1" w:rsidP="003F5C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mōtus</w:t>
      </w:r>
      <w:proofErr w:type="spellEnd"/>
      <w:r>
        <w:t xml:space="preserve">, </w:t>
      </w:r>
      <w:proofErr w:type="spellStart"/>
      <w:r>
        <w:t>ūs</w:t>
      </w:r>
      <w:proofErr w:type="spellEnd"/>
      <w:r>
        <w:t xml:space="preserve"> (M) – motion, movement</w:t>
      </w:r>
    </w:p>
    <w:p w:rsidR="003F5CB1" w:rsidRDefault="003F5CB1" w:rsidP="003F5CB1">
      <w:pPr>
        <w:pStyle w:val="ListParagraph"/>
        <w:numPr>
          <w:ilvl w:val="0"/>
          <w:numId w:val="2"/>
        </w:numPr>
        <w:spacing w:line="276" w:lineRule="auto"/>
      </w:pPr>
      <w:r>
        <w:t xml:space="preserve">gubernator, </w:t>
      </w:r>
      <w:proofErr w:type="spellStart"/>
      <w:r>
        <w:t>gubernātōris</w:t>
      </w:r>
      <w:proofErr w:type="spellEnd"/>
      <w:r>
        <w:t>, (M) – governor, helmsman, pilot</w:t>
      </w:r>
    </w:p>
    <w:p w:rsidR="003F5CB1" w:rsidRDefault="003F5CB1" w:rsidP="003F5C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rēctus</w:t>
      </w:r>
      <w:proofErr w:type="spellEnd"/>
      <w:r>
        <w:t>, -a, -um – right, straight</w:t>
      </w:r>
    </w:p>
    <w:p w:rsidR="003F5CB1" w:rsidRDefault="003F5CB1" w:rsidP="003F5C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frequēns</w:t>
      </w:r>
      <w:proofErr w:type="spellEnd"/>
      <w:r>
        <w:t xml:space="preserve">, </w:t>
      </w:r>
      <w:proofErr w:type="spellStart"/>
      <w:r>
        <w:t>frequentis</w:t>
      </w:r>
      <w:proofErr w:type="spellEnd"/>
      <w:r>
        <w:t xml:space="preserve"> – crowded, thickly populated</w:t>
      </w:r>
    </w:p>
    <w:p w:rsidR="003F5CB1" w:rsidRDefault="003F5CB1" w:rsidP="003F5C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solūtus</w:t>
      </w:r>
      <w:proofErr w:type="spellEnd"/>
      <w:r>
        <w:t>, -a, -um  + abl. – free from, loosened:</w:t>
      </w:r>
      <w:r>
        <w:tab/>
      </w:r>
      <w:r>
        <w:tab/>
      </w:r>
      <w:r>
        <w:tab/>
        <w:t>(</w:t>
      </w:r>
      <w:r>
        <w:rPr>
          <w:i/>
        </w:rPr>
        <w:t>solution, solute, solvent)</w:t>
      </w:r>
    </w:p>
    <w:p w:rsidR="003F5CB1" w:rsidRDefault="003F5CB1" w:rsidP="003F5C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ambustus</w:t>
      </w:r>
      <w:proofErr w:type="spellEnd"/>
      <w:r>
        <w:t>, -a, -um – burned up</w:t>
      </w:r>
    </w:p>
    <w:p w:rsidR="003F5CB1" w:rsidRDefault="003F5CB1" w:rsidP="003F5C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subitus</w:t>
      </w:r>
      <w:proofErr w:type="spellEnd"/>
      <w:r>
        <w:t>, -a, -um – sudden, unexpected</w:t>
      </w:r>
    </w:p>
    <w:p w:rsidR="003F5CB1" w:rsidRPr="000D0BDD" w:rsidRDefault="003F5CB1" w:rsidP="003F5C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incohō</w:t>
      </w:r>
      <w:proofErr w:type="spellEnd"/>
      <w:r>
        <w:t>, (1) – to start, begin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(inchoate) </w:t>
      </w:r>
    </w:p>
    <w:p w:rsidR="003F5CB1" w:rsidRDefault="003F5CB1" w:rsidP="003F5C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dēdūcō</w:t>
      </w:r>
      <w:proofErr w:type="spellEnd"/>
      <w:r>
        <w:t xml:space="preserve">, </w:t>
      </w:r>
      <w:proofErr w:type="spellStart"/>
      <w:r>
        <w:t>dēdūcere</w:t>
      </w:r>
      <w:proofErr w:type="spellEnd"/>
      <w:r>
        <w:t xml:space="preserve">, </w:t>
      </w:r>
      <w:proofErr w:type="spellStart"/>
      <w:r>
        <w:t>dēdūxī</w:t>
      </w:r>
      <w:proofErr w:type="spellEnd"/>
      <w:r>
        <w:t xml:space="preserve">, </w:t>
      </w:r>
      <w:proofErr w:type="spellStart"/>
      <w:r>
        <w:t>dēductus</w:t>
      </w:r>
      <w:proofErr w:type="spellEnd"/>
      <w:r>
        <w:t xml:space="preserve"> – to lead down, launch (a ship)</w:t>
      </w:r>
    </w:p>
    <w:p w:rsidR="003F5CB1" w:rsidRDefault="003F5CB1" w:rsidP="003F5C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ēnotō</w:t>
      </w:r>
      <w:proofErr w:type="spellEnd"/>
      <w:r>
        <w:t>, (1) – to note down</w:t>
      </w:r>
    </w:p>
    <w:p w:rsidR="003F5CB1" w:rsidRDefault="003F5CB1" w:rsidP="003F5C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dirimō</w:t>
      </w:r>
      <w:proofErr w:type="spellEnd"/>
      <w:r>
        <w:t xml:space="preserve">, </w:t>
      </w:r>
      <w:proofErr w:type="spellStart"/>
      <w:r>
        <w:t>dirimere</w:t>
      </w:r>
      <w:proofErr w:type="spellEnd"/>
      <w:r>
        <w:t xml:space="preserve">, </w:t>
      </w:r>
      <w:proofErr w:type="spellStart"/>
      <w:r>
        <w:t>dirēmī</w:t>
      </w:r>
      <w:proofErr w:type="spellEnd"/>
      <w:r>
        <w:t xml:space="preserve">, </w:t>
      </w:r>
      <w:proofErr w:type="spellStart"/>
      <w:r>
        <w:t>dirēmptus</w:t>
      </w:r>
      <w:proofErr w:type="spellEnd"/>
      <w:r>
        <w:t xml:space="preserve"> – to separate, divide, isolate, cut off</w:t>
      </w:r>
    </w:p>
    <w:p w:rsidR="003F5CB1" w:rsidRDefault="003F5CB1" w:rsidP="003F5CB1">
      <w:pPr>
        <w:pStyle w:val="ListParagraph"/>
        <w:numPr>
          <w:ilvl w:val="0"/>
          <w:numId w:val="2"/>
        </w:numPr>
        <w:spacing w:line="276" w:lineRule="auto"/>
      </w:pPr>
      <w:proofErr w:type="spellStart"/>
      <w:r>
        <w:t>cūnctor</w:t>
      </w:r>
      <w:proofErr w:type="spellEnd"/>
      <w:r>
        <w:t>, -</w:t>
      </w:r>
      <w:proofErr w:type="spellStart"/>
      <w:r>
        <w:t>ārī</w:t>
      </w:r>
      <w:proofErr w:type="spellEnd"/>
      <w:r>
        <w:t>, -</w:t>
      </w:r>
      <w:proofErr w:type="spellStart"/>
      <w:r>
        <w:t>ātus</w:t>
      </w:r>
      <w:proofErr w:type="spellEnd"/>
      <w:r>
        <w:t xml:space="preserve"> sum – to hesitate, delay</w:t>
      </w:r>
    </w:p>
    <w:p w:rsidR="003F5CB1" w:rsidRDefault="003F5CB1" w:rsidP="003F5CB1">
      <w:pPr>
        <w:spacing w:line="276" w:lineRule="auto"/>
      </w:pPr>
      <w:r>
        <w:t>Vocabulary list 76BC</w:t>
      </w:r>
    </w:p>
    <w:p w:rsidR="003F5CB1" w:rsidRDefault="003F5CB1" w:rsidP="003F5CB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avunculus</w:t>
      </w:r>
      <w:proofErr w:type="spellEnd"/>
      <w:r>
        <w:t>, -ī (M) – uncle (on mother’s side)</w:t>
      </w:r>
    </w:p>
    <w:p w:rsidR="003F5CB1" w:rsidRDefault="003F5CB1" w:rsidP="003F5CB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sarcina</w:t>
      </w:r>
      <w:proofErr w:type="spellEnd"/>
      <w:r>
        <w:t>, -</w:t>
      </w:r>
      <w:proofErr w:type="spellStart"/>
      <w:r>
        <w:t>ae</w:t>
      </w:r>
      <w:proofErr w:type="spellEnd"/>
      <w:r>
        <w:t xml:space="preserve"> (F) – pack, baggage</w:t>
      </w:r>
    </w:p>
    <w:p w:rsidR="003F5CB1" w:rsidRDefault="003F5CB1" w:rsidP="003F5CB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sēcūritās</w:t>
      </w:r>
      <w:proofErr w:type="spellEnd"/>
      <w:r>
        <w:t xml:space="preserve">, </w:t>
      </w:r>
      <w:proofErr w:type="spellStart"/>
      <w:r>
        <w:t>sēcūritātis</w:t>
      </w:r>
      <w:proofErr w:type="spellEnd"/>
      <w:r>
        <w:t>, (F) – freedom from anxiety, lack of concern</w:t>
      </w:r>
    </w:p>
    <w:p w:rsidR="003F5CB1" w:rsidRDefault="003F5CB1" w:rsidP="003F5CB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fulgor</w:t>
      </w:r>
      <w:proofErr w:type="spellEnd"/>
      <w:r>
        <w:t xml:space="preserve">, </w:t>
      </w:r>
      <w:proofErr w:type="spellStart"/>
      <w:r>
        <w:t>fulgōris</w:t>
      </w:r>
      <w:proofErr w:type="spellEnd"/>
      <w:r>
        <w:t xml:space="preserve"> (M) – brilliance</w:t>
      </w:r>
    </w:p>
    <w:p w:rsidR="003F5CB1" w:rsidRDefault="003F5CB1" w:rsidP="003F5CB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tenebra</w:t>
      </w:r>
      <w:proofErr w:type="spellEnd"/>
      <w:r>
        <w:t>, –</w:t>
      </w:r>
      <w:proofErr w:type="spellStart"/>
      <w:r>
        <w:t>ae</w:t>
      </w:r>
      <w:proofErr w:type="spellEnd"/>
      <w:r>
        <w:t xml:space="preserve"> (F) – shadow, </w:t>
      </w:r>
      <w:r w:rsidRPr="00E25900">
        <w:rPr>
          <w:b/>
        </w:rPr>
        <w:t>in plural</w:t>
      </w:r>
      <w:r>
        <w:rPr>
          <w:i/>
        </w:rPr>
        <w:t xml:space="preserve"> –</w:t>
      </w:r>
      <w:r>
        <w:t xml:space="preserve"> darkness</w:t>
      </w:r>
    </w:p>
    <w:p w:rsidR="003F5CB1" w:rsidRDefault="003F5CB1" w:rsidP="003F5CB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trepidātiō</w:t>
      </w:r>
      <w:proofErr w:type="spellEnd"/>
      <w:r>
        <w:t xml:space="preserve">, </w:t>
      </w:r>
      <w:proofErr w:type="spellStart"/>
      <w:r>
        <w:t>trepidātiōnis</w:t>
      </w:r>
      <w:proofErr w:type="spellEnd"/>
      <w:r>
        <w:t xml:space="preserve"> – panic, fear</w:t>
      </w:r>
      <w:r>
        <w:tab/>
      </w:r>
      <w:r>
        <w:tab/>
      </w:r>
      <w:r>
        <w:tab/>
      </w:r>
      <w:r>
        <w:tab/>
        <w:t>[trepidation]</w:t>
      </w:r>
    </w:p>
    <w:p w:rsidR="003F5CB1" w:rsidRDefault="003F5CB1" w:rsidP="003F5CB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hilaris</w:t>
      </w:r>
      <w:proofErr w:type="spellEnd"/>
      <w:r>
        <w:t>, -e - cheerful</w:t>
      </w:r>
    </w:p>
    <w:p w:rsidR="003F5CB1" w:rsidRDefault="003F5CB1" w:rsidP="003F5CB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cōnspicuus</w:t>
      </w:r>
      <w:proofErr w:type="spellEnd"/>
      <w:r>
        <w:t>, -a, -um – clear, obvious, evident</w:t>
      </w:r>
      <w:r>
        <w:tab/>
      </w:r>
      <w:r>
        <w:tab/>
      </w:r>
      <w:r>
        <w:tab/>
        <w:t>[conspicuous]</w:t>
      </w:r>
    </w:p>
    <w:p w:rsidR="003F5CB1" w:rsidRDefault="003F5CB1" w:rsidP="003F5CB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sonāns</w:t>
      </w:r>
      <w:proofErr w:type="spellEnd"/>
      <w:r>
        <w:t xml:space="preserve">, </w:t>
      </w:r>
      <w:proofErr w:type="spellStart"/>
      <w:r>
        <w:t>sonantis</w:t>
      </w:r>
      <w:proofErr w:type="spellEnd"/>
      <w:r>
        <w:t xml:space="preserve"> – making sound, </w:t>
      </w:r>
      <w:proofErr w:type="spellStart"/>
      <w:r>
        <w:t>loudresīdō</w:t>
      </w:r>
      <w:proofErr w:type="spellEnd"/>
      <w:r>
        <w:t xml:space="preserve">, </w:t>
      </w:r>
      <w:proofErr w:type="spellStart"/>
      <w:r>
        <w:t>resīdere</w:t>
      </w:r>
      <w:proofErr w:type="spellEnd"/>
      <w:r>
        <w:t xml:space="preserve">, </w:t>
      </w:r>
      <w:proofErr w:type="spellStart"/>
      <w:r>
        <w:t>resēdī</w:t>
      </w:r>
      <w:proofErr w:type="spellEnd"/>
      <w:r>
        <w:t xml:space="preserve"> – to sit down again, to calm down</w:t>
      </w:r>
    </w:p>
    <w:p w:rsidR="003F5CB1" w:rsidRDefault="003F5CB1" w:rsidP="003F5CB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complector</w:t>
      </w:r>
      <w:proofErr w:type="spellEnd"/>
      <w:r>
        <w:t xml:space="preserve">, </w:t>
      </w:r>
      <w:proofErr w:type="spellStart"/>
      <w:r>
        <w:t>complectī</w:t>
      </w:r>
      <w:proofErr w:type="spellEnd"/>
      <w:r>
        <w:t xml:space="preserve">, </w:t>
      </w:r>
      <w:proofErr w:type="spellStart"/>
      <w:r>
        <w:t>complexus</w:t>
      </w:r>
      <w:proofErr w:type="spellEnd"/>
      <w:r>
        <w:t xml:space="preserve"> sum – to embrace, hug</w:t>
      </w:r>
    </w:p>
    <w:p w:rsidR="003F5CB1" w:rsidRDefault="003F5CB1" w:rsidP="003F5CB1">
      <w:pPr>
        <w:pStyle w:val="ListParagraph"/>
        <w:numPr>
          <w:ilvl w:val="0"/>
          <w:numId w:val="3"/>
        </w:numPr>
        <w:spacing w:line="276" w:lineRule="auto"/>
      </w:pPr>
      <w:proofErr w:type="spellStart"/>
      <w:r>
        <w:t>lēniō</w:t>
      </w:r>
      <w:proofErr w:type="spellEnd"/>
      <w:r>
        <w:t>, (4) ____, _____, ______ - to soften, smooth, calm</w:t>
      </w:r>
    </w:p>
    <w:p w:rsidR="003F5CB1" w:rsidRDefault="003F5CB1" w:rsidP="003F5CB1">
      <w:pPr>
        <w:spacing w:line="276" w:lineRule="auto"/>
        <w:ind w:left="360"/>
      </w:pPr>
    </w:p>
    <w:p w:rsidR="003F5CB1" w:rsidRDefault="003F5CB1" w:rsidP="003F5CB1">
      <w:pPr>
        <w:spacing w:line="276" w:lineRule="auto"/>
        <w:ind w:left="360"/>
      </w:pPr>
    </w:p>
    <w:p w:rsidR="00F7202B" w:rsidRPr="003F5CB1" w:rsidRDefault="00F7202B" w:rsidP="003F5CB1">
      <w:pPr>
        <w:spacing w:line="600" w:lineRule="auto"/>
        <w:rPr>
          <w:rFonts w:ascii="Book Antiqua" w:hAnsi="Book Antiqua"/>
          <w:sz w:val="24"/>
          <w:szCs w:val="24"/>
        </w:rPr>
      </w:pPr>
      <w:r w:rsidRPr="003F5CB1">
        <w:rPr>
          <w:rFonts w:ascii="Book Antiqua" w:hAnsi="Book Antiqua"/>
          <w:sz w:val="24"/>
          <w:szCs w:val="24"/>
        </w:rPr>
        <w:lastRenderedPageBreak/>
        <w:t>Reading A: A Rescue Attempt</w:t>
      </w:r>
    </w:p>
    <w:p w:rsidR="00F7202B" w:rsidRPr="003F5CB1" w:rsidRDefault="00F72BAC" w:rsidP="003F5CB1">
      <w:pPr>
        <w:spacing w:line="600" w:lineRule="auto"/>
        <w:rPr>
          <w:rFonts w:ascii="Book Antiqua" w:hAnsi="Book Antiqua" w:cs="Shruti"/>
          <w:sz w:val="24"/>
          <w:szCs w:val="24"/>
        </w:rPr>
      </w:pPr>
      <w:proofErr w:type="spellStart"/>
      <w:r w:rsidRPr="003F5CB1">
        <w:rPr>
          <w:rFonts w:ascii="Book Antiqua" w:hAnsi="Book Antiqua"/>
          <w:sz w:val="24"/>
          <w:szCs w:val="24"/>
        </w:rPr>
        <w:t>Erat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Mīsēnī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classemque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imperiō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praesēns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regēbat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3F5CB1">
        <w:rPr>
          <w:rFonts w:ascii="Book Antiqua" w:hAnsi="Book Antiqua"/>
          <w:sz w:val="24"/>
          <w:szCs w:val="24"/>
        </w:rPr>
        <w:t>Nōnum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Kal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3F5CB1">
        <w:rPr>
          <w:rFonts w:ascii="Book Antiqua" w:hAnsi="Book Antiqua"/>
          <w:sz w:val="24"/>
          <w:szCs w:val="24"/>
        </w:rPr>
        <w:t>Septembrēs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hōrā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fer</w:t>
      </w:r>
      <w:r w:rsidRPr="003F5CB1">
        <w:rPr>
          <w:rFonts w:ascii="Book Antiqua" w:hAnsi="Book Antiqua" w:cs="Shruti"/>
          <w:sz w:val="24"/>
          <w:szCs w:val="24"/>
        </w:rPr>
        <w:t>ē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septimā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māter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mea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indicat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eī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appārēre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nūbem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inūsitātā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gramStart"/>
      <w:r w:rsidRPr="003F5CB1">
        <w:rPr>
          <w:rFonts w:ascii="Book Antiqua" w:hAnsi="Book Antiqua" w:cs="Shruti"/>
          <w:sz w:val="24"/>
          <w:szCs w:val="24"/>
        </w:rPr>
        <w:t>et</w:t>
      </w:r>
      <w:proofErr w:type="gram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magnitūdine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et specie.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Ille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ascendit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locum ex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quō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maximē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mīrāculum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illud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cōnspicī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poterat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.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Nūbēs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–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incertum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procul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intuentibus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ex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quō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monte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(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Vesuvium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fuisse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posteā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cognitum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proofErr w:type="gramStart"/>
      <w:r w:rsidRPr="003F5CB1">
        <w:rPr>
          <w:rFonts w:ascii="Book Antiqua" w:hAnsi="Book Antiqua" w:cs="Shruti"/>
          <w:sz w:val="24"/>
          <w:szCs w:val="24"/>
        </w:rPr>
        <w:t>est</w:t>
      </w:r>
      <w:proofErr w:type="spellEnd"/>
      <w:proofErr w:type="gramEnd"/>
      <w:r w:rsidRPr="003F5CB1">
        <w:rPr>
          <w:rFonts w:ascii="Book Antiqua" w:hAnsi="Book Antiqua" w:cs="Shruti"/>
          <w:sz w:val="24"/>
          <w:szCs w:val="24"/>
        </w:rPr>
        <w:t xml:space="preserve">) –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oriēbātur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cuius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similtūdinem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et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fōrmam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nōn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alia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magis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arbor quam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pīnus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expresserit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. Magnum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propiusque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nōscendum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ut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ērudītissimō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virō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vīsum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.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Iubet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Liburnicam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aptārī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;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mihi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sī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venire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ūnā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vellem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facit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cōpiam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; respond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studēre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mē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mālle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, </w:t>
      </w:r>
      <w:proofErr w:type="gramStart"/>
      <w:r w:rsidRPr="003F5CB1">
        <w:rPr>
          <w:rFonts w:ascii="Book Antiqua" w:hAnsi="Book Antiqua" w:cs="Shruti"/>
          <w:sz w:val="24"/>
          <w:szCs w:val="24"/>
        </w:rPr>
        <w:t>et</w:t>
      </w:r>
      <w:proofErr w:type="gramEnd"/>
      <w:r w:rsidRPr="003F5CB1">
        <w:rPr>
          <w:rFonts w:ascii="Book Antiqua" w:hAnsi="Book Antiqua" w:cs="Shruti"/>
          <w:sz w:val="24"/>
          <w:szCs w:val="24"/>
        </w:rPr>
        <w:t xml:space="preserve"> forte ipse quod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scrīberem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dederat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.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Ēgrediēbātur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domō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accipit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cōdi</w:t>
      </w:r>
      <w:r w:rsidR="00AF1AD6" w:rsidRPr="003F5CB1">
        <w:rPr>
          <w:rFonts w:ascii="Book Antiqua" w:hAnsi="Book Antiqua" w:cs="Shruti"/>
          <w:sz w:val="24"/>
          <w:szCs w:val="24"/>
        </w:rPr>
        <w:t>ci</w:t>
      </w:r>
      <w:r w:rsidRPr="003F5CB1">
        <w:rPr>
          <w:rFonts w:ascii="Book Antiqua" w:hAnsi="Book Antiqua" w:cs="Shruti"/>
          <w:sz w:val="24"/>
          <w:szCs w:val="24"/>
        </w:rPr>
        <w:t>llōs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Rēctīnae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Tascī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imminentī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perīculō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exterritae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(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nam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villa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eius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subiacēbat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, </w:t>
      </w:r>
      <w:proofErr w:type="spellStart"/>
      <w:proofErr w:type="gramStart"/>
      <w:r w:rsidR="00AF1AD6" w:rsidRPr="003F5CB1">
        <w:rPr>
          <w:rFonts w:ascii="Book Antiqua" w:hAnsi="Book Antiqua" w:cs="Shruti"/>
          <w:sz w:val="24"/>
          <w:szCs w:val="24"/>
        </w:rPr>
        <w:t>nec</w:t>
      </w:r>
      <w:proofErr w:type="spellEnd"/>
      <w:proofErr w:type="gram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ūlla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nisi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nāvibus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fuga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):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ut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sē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tantō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discīminī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ēriperet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AF1AD6" w:rsidRPr="003F5CB1">
        <w:rPr>
          <w:rFonts w:ascii="Book Antiqua" w:hAnsi="Book Antiqua" w:cs="Shruti"/>
          <w:sz w:val="24"/>
          <w:szCs w:val="24"/>
        </w:rPr>
        <w:t>ōrābat</w:t>
      </w:r>
      <w:proofErr w:type="spellEnd"/>
      <w:r w:rsidR="00AF1AD6" w:rsidRPr="003F5CB1">
        <w:rPr>
          <w:rFonts w:ascii="Book Antiqua" w:hAnsi="Book Antiqua" w:cs="Shruti"/>
          <w:sz w:val="24"/>
          <w:szCs w:val="24"/>
        </w:rPr>
        <w:t>.</w:t>
      </w:r>
    </w:p>
    <w:p w:rsidR="00AF1AD6" w:rsidRDefault="00AF1AD6" w:rsidP="003F5CB1">
      <w:pPr>
        <w:spacing w:line="600" w:lineRule="auto"/>
        <w:rPr>
          <w:rFonts w:ascii="Book Antiqua" w:hAnsi="Book Antiqua" w:cs="Vijaya"/>
          <w:sz w:val="24"/>
          <w:szCs w:val="24"/>
        </w:rPr>
      </w:pPr>
      <w:r w:rsidRPr="003F5CB1">
        <w:rPr>
          <w:rFonts w:ascii="Book Antiqua" w:hAnsi="Book Antiqua" w:cs="Shruti"/>
          <w:sz w:val="24"/>
          <w:szCs w:val="24"/>
        </w:rPr>
        <w:tab/>
      </w:r>
      <w:proofErr w:type="spellStart"/>
      <w:r w:rsidRPr="003F5CB1">
        <w:rPr>
          <w:rFonts w:ascii="Book Antiqua" w:hAnsi="Book Antiqua" w:cs="Shruti"/>
          <w:sz w:val="24"/>
          <w:szCs w:val="24"/>
        </w:rPr>
        <w:t>Vertit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ille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cōnsilium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gramStart"/>
      <w:r w:rsidRPr="003F5CB1">
        <w:rPr>
          <w:rFonts w:ascii="Book Antiqua" w:hAnsi="Book Antiqua" w:cs="Shruti"/>
          <w:sz w:val="24"/>
          <w:szCs w:val="24"/>
        </w:rPr>
        <w:t>et</w:t>
      </w:r>
      <w:proofErr w:type="gramEnd"/>
      <w:r w:rsidRPr="003F5CB1">
        <w:rPr>
          <w:rFonts w:ascii="Book Antiqua" w:hAnsi="Book Antiqua" w:cs="Shruti"/>
          <w:sz w:val="24"/>
          <w:szCs w:val="24"/>
        </w:rPr>
        <w:t xml:space="preserve"> quod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studiōsō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animō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incohāverat</w:t>
      </w:r>
      <w:proofErr w:type="spellEnd"/>
      <w:r w:rsidRPr="003F5CB1">
        <w:rPr>
          <w:rFonts w:ascii="Book Antiqua" w:hAnsi="Book Antiqua" w:cs="Shruti"/>
          <w:sz w:val="24"/>
          <w:szCs w:val="24"/>
        </w:rPr>
        <w:t xml:space="preserve"> obit </w:t>
      </w:r>
      <w:proofErr w:type="spellStart"/>
      <w:r w:rsidRPr="003F5CB1">
        <w:rPr>
          <w:rFonts w:ascii="Book Antiqua" w:hAnsi="Book Antiqua" w:cs="Shruti"/>
          <w:sz w:val="24"/>
          <w:szCs w:val="24"/>
        </w:rPr>
        <w:t>maximō</w:t>
      </w:r>
      <w:proofErr w:type="spellEnd"/>
      <w:r w:rsidRPr="003F5CB1">
        <w:rPr>
          <w:rFonts w:ascii="Book Antiqua" w:hAnsi="Book Antiqua" w:cs="Shruti"/>
          <w:sz w:val="24"/>
          <w:szCs w:val="24"/>
        </w:rPr>
        <w:t>.</w:t>
      </w:r>
      <w:r w:rsidR="00D26CC4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D26CC4" w:rsidRPr="003F5CB1">
        <w:rPr>
          <w:rFonts w:ascii="Book Antiqua" w:hAnsi="Book Antiqua" w:cs="Shruti"/>
          <w:sz w:val="24"/>
          <w:szCs w:val="24"/>
        </w:rPr>
        <w:t>Dēdūcit</w:t>
      </w:r>
      <w:proofErr w:type="spellEnd"/>
      <w:r w:rsidR="00D26CC4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D26CC4" w:rsidRPr="003F5CB1">
        <w:rPr>
          <w:rFonts w:ascii="Book Antiqua" w:hAnsi="Book Antiqua" w:cs="Shruti"/>
          <w:sz w:val="24"/>
          <w:szCs w:val="24"/>
        </w:rPr>
        <w:t>quadrirēmēs</w:t>
      </w:r>
      <w:proofErr w:type="spellEnd"/>
      <w:r w:rsidR="00D26CC4" w:rsidRPr="003F5CB1">
        <w:rPr>
          <w:rFonts w:ascii="Book Antiqua" w:hAnsi="Book Antiqua" w:cs="Shruti"/>
          <w:sz w:val="24"/>
          <w:szCs w:val="24"/>
        </w:rPr>
        <w:t xml:space="preserve">, </w:t>
      </w:r>
      <w:proofErr w:type="spellStart"/>
      <w:r w:rsidR="00D26CC4" w:rsidRPr="003F5CB1">
        <w:rPr>
          <w:rFonts w:ascii="Book Antiqua" w:hAnsi="Book Antiqua" w:cs="Shruti"/>
          <w:sz w:val="24"/>
          <w:szCs w:val="24"/>
        </w:rPr>
        <w:t>ascendit</w:t>
      </w:r>
      <w:proofErr w:type="spellEnd"/>
      <w:r w:rsidR="00D26CC4" w:rsidRPr="003F5CB1">
        <w:rPr>
          <w:rFonts w:ascii="Book Antiqua" w:hAnsi="Book Antiqua" w:cs="Shruti"/>
          <w:sz w:val="24"/>
          <w:szCs w:val="24"/>
        </w:rPr>
        <w:t xml:space="preserve"> ipse </w:t>
      </w:r>
      <w:proofErr w:type="spellStart"/>
      <w:r w:rsidR="00D26CC4" w:rsidRPr="003F5CB1">
        <w:rPr>
          <w:rFonts w:ascii="Book Antiqua" w:hAnsi="Book Antiqua" w:cs="Shruti"/>
          <w:sz w:val="24"/>
          <w:szCs w:val="24"/>
        </w:rPr>
        <w:t>nōn</w:t>
      </w:r>
      <w:proofErr w:type="spellEnd"/>
      <w:r w:rsidR="00D26CC4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D26CC4" w:rsidRPr="003F5CB1">
        <w:rPr>
          <w:rFonts w:ascii="Book Antiqua" w:hAnsi="Book Antiqua" w:cs="Shruti"/>
          <w:sz w:val="24"/>
          <w:szCs w:val="24"/>
        </w:rPr>
        <w:t>Rēctīnae</w:t>
      </w:r>
      <w:proofErr w:type="spellEnd"/>
      <w:r w:rsidR="00D26CC4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D26CC4" w:rsidRPr="003F5CB1">
        <w:rPr>
          <w:rFonts w:ascii="Book Antiqua" w:hAnsi="Book Antiqua" w:cs="Shruti"/>
          <w:sz w:val="24"/>
          <w:szCs w:val="24"/>
        </w:rPr>
        <w:t>modo</w:t>
      </w:r>
      <w:proofErr w:type="spellEnd"/>
      <w:r w:rsidR="00D26CC4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D26CC4" w:rsidRPr="003F5CB1">
        <w:rPr>
          <w:rFonts w:ascii="Book Antiqua" w:hAnsi="Book Antiqua" w:cs="Shruti"/>
          <w:sz w:val="24"/>
          <w:szCs w:val="24"/>
        </w:rPr>
        <w:t>sed</w:t>
      </w:r>
      <w:proofErr w:type="spellEnd"/>
      <w:r w:rsidR="00D26CC4" w:rsidRPr="003F5CB1">
        <w:rPr>
          <w:rFonts w:ascii="Book Antiqua" w:hAnsi="Book Antiqua" w:cs="Shruti"/>
          <w:sz w:val="24"/>
          <w:szCs w:val="24"/>
        </w:rPr>
        <w:t xml:space="preserve"> </w:t>
      </w:r>
      <w:proofErr w:type="spellStart"/>
      <w:r w:rsidR="00D26CC4" w:rsidRPr="003F5CB1">
        <w:rPr>
          <w:rFonts w:ascii="Book Antiqua" w:hAnsi="Book Antiqua" w:cs="Shruti"/>
          <w:sz w:val="24"/>
          <w:szCs w:val="24"/>
        </w:rPr>
        <w:t>mult</w:t>
      </w:r>
      <w:r w:rsidR="00D26CC4" w:rsidRPr="003F5CB1">
        <w:rPr>
          <w:rFonts w:ascii="Book Antiqua" w:hAnsi="Book Antiqua" w:cs="Vijaya"/>
          <w:sz w:val="24"/>
          <w:szCs w:val="24"/>
        </w:rPr>
        <w:t>īs</w:t>
      </w:r>
      <w:proofErr w:type="spellEnd"/>
      <w:r w:rsidR="00D26CC4" w:rsidRPr="003F5CB1">
        <w:rPr>
          <w:rFonts w:ascii="Book Antiqua" w:hAnsi="Book Antiqua" w:cs="Vijaya"/>
          <w:sz w:val="24"/>
          <w:szCs w:val="24"/>
        </w:rPr>
        <w:t xml:space="preserve"> (</w:t>
      </w:r>
      <w:proofErr w:type="spellStart"/>
      <w:r w:rsidR="00D26CC4" w:rsidRPr="003F5CB1">
        <w:rPr>
          <w:rFonts w:ascii="Book Antiqua" w:hAnsi="Book Antiqua" w:cs="Vijaya"/>
          <w:sz w:val="24"/>
          <w:szCs w:val="24"/>
        </w:rPr>
        <w:t>erat</w:t>
      </w:r>
      <w:proofErr w:type="spellEnd"/>
      <w:r w:rsidR="00D26CC4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D26CC4" w:rsidRPr="003F5CB1">
        <w:rPr>
          <w:rFonts w:ascii="Book Antiqua" w:hAnsi="Book Antiqua" w:cs="Vijaya"/>
          <w:sz w:val="24"/>
          <w:szCs w:val="24"/>
        </w:rPr>
        <w:t>enim</w:t>
      </w:r>
      <w:proofErr w:type="spellEnd"/>
      <w:r w:rsidR="00D26CC4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D26CC4" w:rsidRPr="003F5CB1">
        <w:rPr>
          <w:rFonts w:ascii="Book Antiqua" w:hAnsi="Book Antiqua" w:cs="Vijaya"/>
          <w:sz w:val="24"/>
          <w:szCs w:val="24"/>
        </w:rPr>
        <w:t>frequēns</w:t>
      </w:r>
      <w:proofErr w:type="spellEnd"/>
      <w:r w:rsidR="00D26CC4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D26CC4" w:rsidRPr="003F5CB1">
        <w:rPr>
          <w:rFonts w:ascii="Book Antiqua" w:hAnsi="Book Antiqua" w:cs="Vijaya"/>
          <w:sz w:val="24"/>
          <w:szCs w:val="24"/>
        </w:rPr>
        <w:t>amoenitās</w:t>
      </w:r>
      <w:proofErr w:type="spellEnd"/>
      <w:r w:rsidR="00D26CC4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D26CC4" w:rsidRPr="003F5CB1">
        <w:rPr>
          <w:rFonts w:ascii="Book Antiqua" w:hAnsi="Book Antiqua" w:cs="Vijaya"/>
          <w:sz w:val="24"/>
          <w:szCs w:val="24"/>
        </w:rPr>
        <w:t>ōrae</w:t>
      </w:r>
      <w:proofErr w:type="spellEnd"/>
      <w:r w:rsidR="00D26CC4" w:rsidRPr="003F5CB1">
        <w:rPr>
          <w:rFonts w:ascii="Book Antiqua" w:hAnsi="Book Antiqua" w:cs="Vijaya"/>
          <w:sz w:val="24"/>
          <w:szCs w:val="24"/>
        </w:rPr>
        <w:t xml:space="preserve">) </w:t>
      </w:r>
      <w:proofErr w:type="spellStart"/>
      <w:r w:rsidR="00D26CC4" w:rsidRPr="003F5CB1">
        <w:rPr>
          <w:rFonts w:ascii="Book Antiqua" w:hAnsi="Book Antiqua" w:cs="Vijaya"/>
          <w:sz w:val="24"/>
          <w:szCs w:val="24"/>
        </w:rPr>
        <w:t>lātūrus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auxilium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.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Properat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illūc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aliī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fugiunt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,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rēctumque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cursum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rēcta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gubernācula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in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perīculum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tenet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adeō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solūtus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metū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,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ut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omnēs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illīus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proofErr w:type="gramStart"/>
      <w:r w:rsidR="003B0323" w:rsidRPr="003F5CB1">
        <w:rPr>
          <w:rFonts w:ascii="Book Antiqua" w:hAnsi="Book Antiqua" w:cs="Vijaya"/>
          <w:sz w:val="24"/>
          <w:szCs w:val="24"/>
        </w:rPr>
        <w:t>malī</w:t>
      </w:r>
      <w:proofErr w:type="spellEnd"/>
      <w:proofErr w:type="gram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mōtūs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omnēs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figūrās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ut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dēprenderat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oculīs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dicāret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3B0323" w:rsidRPr="003F5CB1">
        <w:rPr>
          <w:rFonts w:ascii="Book Antiqua" w:hAnsi="Book Antiqua" w:cs="Vijaya"/>
          <w:sz w:val="24"/>
          <w:szCs w:val="24"/>
        </w:rPr>
        <w:t>ēnotāretque</w:t>
      </w:r>
      <w:proofErr w:type="spellEnd"/>
      <w:r w:rsidR="003B0323" w:rsidRPr="003F5CB1">
        <w:rPr>
          <w:rFonts w:ascii="Book Antiqua" w:hAnsi="Book Antiqua" w:cs="Vijaya"/>
          <w:sz w:val="24"/>
          <w:szCs w:val="24"/>
        </w:rPr>
        <w:t>.</w:t>
      </w:r>
    </w:p>
    <w:p w:rsidR="003F5CB1" w:rsidRPr="003F5CB1" w:rsidRDefault="003F5CB1" w:rsidP="003F5CB1">
      <w:pPr>
        <w:spacing w:line="600" w:lineRule="auto"/>
        <w:rPr>
          <w:rFonts w:ascii="Book Antiqua" w:hAnsi="Book Antiqua" w:cs="Vijaya"/>
          <w:sz w:val="24"/>
          <w:szCs w:val="24"/>
        </w:rPr>
      </w:pPr>
    </w:p>
    <w:p w:rsidR="00F7202B" w:rsidRPr="003F5CB1" w:rsidRDefault="00F7202B" w:rsidP="003F5CB1">
      <w:pPr>
        <w:spacing w:line="600" w:lineRule="auto"/>
        <w:rPr>
          <w:rFonts w:ascii="Book Antiqua" w:hAnsi="Book Antiqua"/>
          <w:sz w:val="24"/>
          <w:szCs w:val="24"/>
        </w:rPr>
      </w:pPr>
      <w:r w:rsidRPr="003F5CB1">
        <w:rPr>
          <w:rFonts w:ascii="Book Antiqua" w:hAnsi="Book Antiqua"/>
          <w:sz w:val="24"/>
          <w:szCs w:val="24"/>
        </w:rPr>
        <w:lastRenderedPageBreak/>
        <w:t xml:space="preserve">Reading B: At </w:t>
      </w:r>
      <w:proofErr w:type="spellStart"/>
      <w:r w:rsidRPr="003F5CB1">
        <w:rPr>
          <w:rFonts w:ascii="Book Antiqua" w:hAnsi="Book Antiqua"/>
          <w:sz w:val="24"/>
          <w:szCs w:val="24"/>
        </w:rPr>
        <w:t>Pomponianus</w:t>
      </w:r>
      <w:proofErr w:type="spellEnd"/>
      <w:r w:rsidRPr="003F5CB1">
        <w:rPr>
          <w:rFonts w:ascii="Book Antiqua" w:hAnsi="Book Antiqua"/>
          <w:sz w:val="24"/>
          <w:szCs w:val="24"/>
        </w:rPr>
        <w:t>’ Villa</w:t>
      </w:r>
    </w:p>
    <w:p w:rsidR="003B0323" w:rsidRPr="003F5CB1" w:rsidRDefault="003B0323" w:rsidP="003F5CB1">
      <w:pPr>
        <w:spacing w:line="600" w:lineRule="auto"/>
        <w:rPr>
          <w:rFonts w:ascii="Book Antiqua" w:eastAsia="Arial Unicode MS" w:hAnsi="Book Antiqua" w:cs="Arial Unicode MS"/>
          <w:sz w:val="24"/>
          <w:szCs w:val="24"/>
        </w:rPr>
      </w:pPr>
      <w:r w:rsidRPr="003F5CB1">
        <w:rPr>
          <w:rFonts w:ascii="Book Antiqua" w:hAnsi="Book Antiqua"/>
          <w:sz w:val="24"/>
          <w:szCs w:val="24"/>
        </w:rPr>
        <w:tab/>
      </w:r>
      <w:proofErr w:type="spellStart"/>
      <w:r w:rsidRPr="003F5CB1">
        <w:rPr>
          <w:rFonts w:ascii="Book Antiqua" w:hAnsi="Book Antiqua"/>
          <w:sz w:val="24"/>
          <w:szCs w:val="24"/>
        </w:rPr>
        <w:t>Iam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nāvibus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cinis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incidēbat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/>
          <w:sz w:val="24"/>
          <w:szCs w:val="24"/>
        </w:rPr>
        <w:t>quō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propius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accēderent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/>
          <w:sz w:val="24"/>
          <w:szCs w:val="24"/>
        </w:rPr>
        <w:t>calidor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F5CB1">
        <w:rPr>
          <w:rFonts w:ascii="Book Antiqua" w:hAnsi="Book Antiqua"/>
          <w:sz w:val="24"/>
          <w:szCs w:val="24"/>
        </w:rPr>
        <w:t>et</w:t>
      </w:r>
      <w:proofErr w:type="gram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dēnsior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; </w:t>
      </w:r>
      <w:proofErr w:type="spellStart"/>
      <w:r w:rsidRPr="003F5CB1">
        <w:rPr>
          <w:rFonts w:ascii="Book Antiqua" w:hAnsi="Book Antiqua"/>
          <w:sz w:val="24"/>
          <w:szCs w:val="24"/>
        </w:rPr>
        <w:t>iam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pūmicēs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etiam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nigrīque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et </w:t>
      </w:r>
      <w:proofErr w:type="spellStart"/>
      <w:r w:rsidRPr="003F5CB1">
        <w:rPr>
          <w:rFonts w:ascii="Book Antiqua" w:hAnsi="Book Antiqua"/>
          <w:sz w:val="24"/>
          <w:szCs w:val="24"/>
        </w:rPr>
        <w:t>ambustī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et </w:t>
      </w:r>
      <w:proofErr w:type="spellStart"/>
      <w:r w:rsidRPr="003F5CB1">
        <w:rPr>
          <w:rFonts w:ascii="Book Antiqua" w:hAnsi="Book Antiqua"/>
          <w:sz w:val="24"/>
          <w:szCs w:val="24"/>
        </w:rPr>
        <w:t>fractī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igne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lapidēs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; </w:t>
      </w:r>
      <w:proofErr w:type="spellStart"/>
      <w:r w:rsidRPr="003F5CB1">
        <w:rPr>
          <w:rFonts w:ascii="Book Antiqua" w:hAnsi="Book Antiqua"/>
          <w:sz w:val="24"/>
          <w:szCs w:val="24"/>
        </w:rPr>
        <w:t>iam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vadum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subitum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ruīnāque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montis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lītora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obstantia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3F5CB1">
        <w:rPr>
          <w:rFonts w:ascii="Book Antiqua" w:hAnsi="Book Antiqua"/>
          <w:sz w:val="24"/>
          <w:szCs w:val="24"/>
        </w:rPr>
        <w:t>Cūnctātus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paulum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an retro </w:t>
      </w:r>
      <w:proofErr w:type="spellStart"/>
      <w:r w:rsidRPr="003F5CB1">
        <w:rPr>
          <w:rFonts w:ascii="Book Antiqua" w:hAnsi="Book Antiqua"/>
          <w:sz w:val="24"/>
          <w:szCs w:val="24"/>
        </w:rPr>
        <w:t>flecteret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/>
          <w:sz w:val="24"/>
          <w:szCs w:val="24"/>
        </w:rPr>
        <w:t>mox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gubernātōrī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ut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3F5CB1">
        <w:rPr>
          <w:rFonts w:ascii="Book Antiqua" w:hAnsi="Book Antiqua"/>
          <w:sz w:val="24"/>
          <w:szCs w:val="24"/>
        </w:rPr>
        <w:t>ita</w:t>
      </w:r>
      <w:proofErr w:type="spellEnd"/>
      <w:proofErr w:type="gram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faceret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momentī</w:t>
      </w:r>
      <w:proofErr w:type="spellEnd"/>
      <w:r w:rsidRPr="003F5CB1">
        <w:rPr>
          <w:rFonts w:ascii="Book Antiqua" w:hAnsi="Book Antiqua"/>
          <w:sz w:val="24"/>
          <w:szCs w:val="24"/>
        </w:rPr>
        <w:t>, “</w:t>
      </w:r>
      <w:proofErr w:type="spellStart"/>
      <w:r w:rsidRPr="003F5CB1">
        <w:rPr>
          <w:rFonts w:ascii="Book Antiqua" w:hAnsi="Book Antiqua"/>
          <w:sz w:val="24"/>
          <w:szCs w:val="24"/>
        </w:rPr>
        <w:t>Fortēs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,” </w:t>
      </w:r>
      <w:proofErr w:type="spellStart"/>
      <w:r w:rsidRPr="003F5CB1">
        <w:rPr>
          <w:rFonts w:ascii="Book Antiqua" w:hAnsi="Book Antiqua"/>
          <w:sz w:val="24"/>
          <w:szCs w:val="24"/>
        </w:rPr>
        <w:t>inquit</w:t>
      </w:r>
      <w:proofErr w:type="spellEnd"/>
      <w:r w:rsidRPr="003F5CB1">
        <w:rPr>
          <w:rFonts w:ascii="Book Antiqua" w:hAnsi="Book Antiqua"/>
          <w:sz w:val="24"/>
          <w:szCs w:val="24"/>
        </w:rPr>
        <w:t>, “</w:t>
      </w:r>
      <w:proofErr w:type="spellStart"/>
      <w:r w:rsidRPr="003F5CB1">
        <w:rPr>
          <w:rFonts w:ascii="Book Antiqua" w:hAnsi="Book Antiqua"/>
          <w:sz w:val="24"/>
          <w:szCs w:val="24"/>
        </w:rPr>
        <w:t>fortūna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iuvat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3F5CB1">
        <w:rPr>
          <w:rFonts w:ascii="Book Antiqua" w:hAnsi="Book Antiqua"/>
          <w:sz w:val="24"/>
          <w:szCs w:val="24"/>
        </w:rPr>
        <w:t>Pompōniānum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pete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.” </w:t>
      </w:r>
      <w:proofErr w:type="spellStart"/>
      <w:r w:rsidRPr="003F5CB1">
        <w:rPr>
          <w:rFonts w:ascii="Book Antiqua" w:hAnsi="Book Antiqua"/>
          <w:sz w:val="24"/>
          <w:szCs w:val="24"/>
        </w:rPr>
        <w:t>Stabiīs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erat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dirēmptus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sinū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mediō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; </w:t>
      </w:r>
      <w:proofErr w:type="spellStart"/>
      <w:r w:rsidRPr="003F5CB1">
        <w:rPr>
          <w:rFonts w:ascii="Book Antiqua" w:hAnsi="Book Antiqua"/>
          <w:sz w:val="24"/>
          <w:szCs w:val="24"/>
        </w:rPr>
        <w:t>ibi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quamquam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nōndum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perīculō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appropinquante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/>
          <w:sz w:val="24"/>
          <w:szCs w:val="24"/>
        </w:rPr>
        <w:t>cōnspicuō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tamen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F5CB1">
        <w:rPr>
          <w:rFonts w:ascii="Book Antiqua" w:hAnsi="Book Antiqua"/>
          <w:sz w:val="24"/>
          <w:szCs w:val="24"/>
        </w:rPr>
        <w:t>et</w:t>
      </w:r>
      <w:proofErr w:type="gramEnd"/>
      <w:r w:rsidRPr="003F5CB1">
        <w:rPr>
          <w:rFonts w:ascii="Book Antiqua" w:hAnsi="Book Antiqua"/>
          <w:sz w:val="24"/>
          <w:szCs w:val="24"/>
        </w:rPr>
        <w:t xml:space="preserve"> cum </w:t>
      </w:r>
      <w:proofErr w:type="spellStart"/>
      <w:r w:rsidRPr="003F5CB1">
        <w:rPr>
          <w:rFonts w:ascii="Book Antiqua" w:hAnsi="Book Antiqua"/>
          <w:sz w:val="24"/>
          <w:szCs w:val="24"/>
        </w:rPr>
        <w:t>crēsceret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proximō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/>
          <w:sz w:val="24"/>
          <w:szCs w:val="24"/>
        </w:rPr>
        <w:t>sarcinās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contulerat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3F5CB1">
        <w:rPr>
          <w:rFonts w:ascii="Book Antiqua" w:hAnsi="Book Antiqua"/>
          <w:sz w:val="24"/>
          <w:szCs w:val="24"/>
        </w:rPr>
        <w:t>nāvēs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/>
          <w:sz w:val="24"/>
          <w:szCs w:val="24"/>
        </w:rPr>
        <w:t>certus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fugae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sī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contrārius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ventus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resēdisset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3F5CB1">
        <w:rPr>
          <w:rFonts w:ascii="Book Antiqua" w:hAnsi="Book Antiqua"/>
          <w:sz w:val="24"/>
          <w:szCs w:val="24"/>
        </w:rPr>
        <w:t>Quō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tunc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avunculus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meus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secundissimō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invectus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/>
          <w:sz w:val="24"/>
          <w:szCs w:val="24"/>
        </w:rPr>
        <w:t>complectitur</w:t>
      </w:r>
      <w:proofErr w:type="spellEnd"/>
      <w:r w:rsidR="00306893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/>
          <w:sz w:val="24"/>
          <w:szCs w:val="24"/>
        </w:rPr>
        <w:t>trepidantem</w:t>
      </w:r>
      <w:proofErr w:type="spellEnd"/>
      <w:r w:rsidR="00306893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/>
          <w:sz w:val="24"/>
          <w:szCs w:val="24"/>
        </w:rPr>
        <w:t>cōnsōlātur</w:t>
      </w:r>
      <w:proofErr w:type="spellEnd"/>
      <w:r w:rsidR="00306893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/>
          <w:sz w:val="24"/>
          <w:szCs w:val="24"/>
        </w:rPr>
        <w:t>hortātur</w:t>
      </w:r>
      <w:proofErr w:type="spellEnd"/>
      <w:r w:rsidR="00306893"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306893" w:rsidRPr="003F5CB1">
        <w:rPr>
          <w:rFonts w:ascii="Book Antiqua" w:hAnsi="Book Antiqua"/>
          <w:sz w:val="24"/>
          <w:szCs w:val="24"/>
        </w:rPr>
        <w:t>utque</w:t>
      </w:r>
      <w:proofErr w:type="spellEnd"/>
      <w:r w:rsidR="00306893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/>
          <w:sz w:val="24"/>
          <w:szCs w:val="24"/>
        </w:rPr>
        <w:t>timōrem</w:t>
      </w:r>
      <w:proofErr w:type="spellEnd"/>
      <w:r w:rsidR="00306893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/>
          <w:sz w:val="24"/>
          <w:szCs w:val="24"/>
        </w:rPr>
        <w:t>eius</w:t>
      </w:r>
      <w:proofErr w:type="spellEnd"/>
      <w:r w:rsidR="00306893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/>
          <w:sz w:val="24"/>
          <w:szCs w:val="24"/>
        </w:rPr>
        <w:t>suā</w:t>
      </w:r>
      <w:proofErr w:type="spellEnd"/>
      <w:r w:rsidR="00306893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/>
          <w:sz w:val="24"/>
          <w:szCs w:val="24"/>
        </w:rPr>
        <w:t>sēcūrit</w:t>
      </w:r>
      <w:r w:rsidR="00306893" w:rsidRPr="003F5CB1">
        <w:rPr>
          <w:rFonts w:ascii="Book Antiqua" w:hAnsi="Book Antiqua" w:cs="Raavi"/>
          <w:sz w:val="24"/>
          <w:szCs w:val="24"/>
        </w:rPr>
        <w:t>āte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lēnīret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,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dēferrī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 in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balineum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iubet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;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lōtus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accubat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cēnat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,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aut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hilaris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aut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 (quid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aequē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 magnum)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similis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 xml:space="preserve"> </w:t>
      </w:r>
      <w:proofErr w:type="spellStart"/>
      <w:r w:rsidR="00306893" w:rsidRPr="003F5CB1">
        <w:rPr>
          <w:rFonts w:ascii="Book Antiqua" w:hAnsi="Book Antiqua" w:cs="Raavi"/>
          <w:sz w:val="24"/>
          <w:szCs w:val="24"/>
        </w:rPr>
        <w:t>hilarī</w:t>
      </w:r>
      <w:proofErr w:type="spellEnd"/>
      <w:r w:rsidR="00306893" w:rsidRPr="003F5CB1">
        <w:rPr>
          <w:rFonts w:ascii="Book Antiqua" w:hAnsi="Book Antiqua" w:cs="Raavi"/>
          <w:sz w:val="24"/>
          <w:szCs w:val="24"/>
        </w:rPr>
        <w:t>.</w:t>
      </w:r>
      <w:r w:rsidRPr="003F5CB1">
        <w:rPr>
          <w:rFonts w:ascii="Book Antiqua" w:hAnsi="Book Antiqua"/>
          <w:sz w:val="24"/>
          <w:szCs w:val="24"/>
        </w:rPr>
        <w:t xml:space="preserve"> </w:t>
      </w:r>
    </w:p>
    <w:p w:rsidR="003F5CB1" w:rsidRDefault="003F5CB1" w:rsidP="003F5CB1">
      <w:pPr>
        <w:spacing w:line="276" w:lineRule="auto"/>
      </w:pPr>
      <w:r>
        <w:t>Vocabulary list C</w:t>
      </w:r>
    </w:p>
    <w:p w:rsidR="003F5CB1" w:rsidRDefault="003F5CB1" w:rsidP="003F5CB1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diaeta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(F) – living room, diet</w:t>
      </w:r>
    </w:p>
    <w:p w:rsidR="003F5CB1" w:rsidRDefault="003F5CB1" w:rsidP="003F5CB1">
      <w:pPr>
        <w:pStyle w:val="ListParagraph"/>
        <w:numPr>
          <w:ilvl w:val="0"/>
          <w:numId w:val="4"/>
        </w:numPr>
        <w:spacing w:line="276" w:lineRule="auto"/>
      </w:pPr>
      <w:r>
        <w:t xml:space="preserve">casus, </w:t>
      </w:r>
      <w:proofErr w:type="spellStart"/>
      <w:r>
        <w:t>casūs</w:t>
      </w:r>
      <w:proofErr w:type="spellEnd"/>
      <w:r>
        <w:t xml:space="preserve"> (M) – falling, fall, misfortune, mishap</w:t>
      </w:r>
      <w:r>
        <w:tab/>
      </w:r>
      <w:r>
        <w:tab/>
        <w:t>[case]</w:t>
      </w:r>
    </w:p>
    <w:p w:rsidR="003F5CB1" w:rsidRDefault="003F5CB1" w:rsidP="003F5CB1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sonāns</w:t>
      </w:r>
      <w:proofErr w:type="spellEnd"/>
      <w:r>
        <w:t xml:space="preserve">, </w:t>
      </w:r>
      <w:proofErr w:type="spellStart"/>
      <w:r>
        <w:t>sonāntis</w:t>
      </w:r>
      <w:proofErr w:type="spellEnd"/>
      <w:r>
        <w:t xml:space="preserve"> – making sound, loud</w:t>
      </w:r>
      <w:r>
        <w:tab/>
      </w:r>
      <w:r>
        <w:tab/>
      </w:r>
      <w:r>
        <w:tab/>
      </w:r>
      <w:r>
        <w:tab/>
        <w:t>[consonant]</w:t>
      </w:r>
    </w:p>
    <w:p w:rsidR="003F5CB1" w:rsidRDefault="003F5CB1" w:rsidP="003F5CB1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crēber</w:t>
      </w:r>
      <w:proofErr w:type="spellEnd"/>
      <w:r>
        <w:t xml:space="preserve">, </w:t>
      </w:r>
      <w:proofErr w:type="spellStart"/>
      <w:r>
        <w:t>crēbra</w:t>
      </w:r>
      <w:proofErr w:type="spellEnd"/>
      <w:r>
        <w:t xml:space="preserve">, </w:t>
      </w:r>
      <w:proofErr w:type="spellStart"/>
      <w:r>
        <w:t>crēbrum</w:t>
      </w:r>
      <w:proofErr w:type="spellEnd"/>
      <w:r>
        <w:t xml:space="preserve"> – numerous, crowded, repeated</w:t>
      </w:r>
    </w:p>
    <w:p w:rsidR="003F5CB1" w:rsidRDefault="003F5CB1" w:rsidP="003F5CB1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exēsus</w:t>
      </w:r>
      <w:proofErr w:type="spellEnd"/>
      <w:r>
        <w:t>, -a, -um – eaten away, corroded, hollowed out</w:t>
      </w:r>
    </w:p>
    <w:p w:rsidR="003F5CB1" w:rsidRDefault="003F5CB1" w:rsidP="003F5CB1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obversor</w:t>
      </w:r>
      <w:proofErr w:type="spellEnd"/>
      <w:r>
        <w:t>, -</w:t>
      </w:r>
      <w:proofErr w:type="spellStart"/>
      <w:r>
        <w:t>ārī</w:t>
      </w:r>
      <w:proofErr w:type="spellEnd"/>
      <w:r>
        <w:t xml:space="preserve">, </w:t>
      </w:r>
      <w:proofErr w:type="spellStart"/>
      <w:r>
        <w:t>ātus</w:t>
      </w:r>
      <w:proofErr w:type="spellEnd"/>
      <w:r>
        <w:t xml:space="preserve"> sum +</w:t>
      </w:r>
      <w:proofErr w:type="spellStart"/>
      <w:r w:rsidRPr="00E25900">
        <w:rPr>
          <w:u w:val="single"/>
        </w:rPr>
        <w:t>dat</w:t>
      </w:r>
      <w:proofErr w:type="spellEnd"/>
      <w:r>
        <w:t xml:space="preserve"> – to move about in front of</w:t>
      </w:r>
    </w:p>
    <w:p w:rsidR="003F5CB1" w:rsidRDefault="003F5CB1" w:rsidP="003F5CB1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oppleō</w:t>
      </w:r>
      <w:proofErr w:type="spellEnd"/>
      <w:r>
        <w:t xml:space="preserve">, </w:t>
      </w:r>
      <w:proofErr w:type="spellStart"/>
      <w:r>
        <w:t>opplēre</w:t>
      </w:r>
      <w:proofErr w:type="spellEnd"/>
      <w:r>
        <w:t xml:space="preserve">, </w:t>
      </w:r>
      <w:proofErr w:type="spellStart"/>
      <w:r>
        <w:t>opplēvī</w:t>
      </w:r>
      <w:proofErr w:type="spellEnd"/>
      <w:r>
        <w:t xml:space="preserve">, </w:t>
      </w:r>
      <w:proofErr w:type="spellStart"/>
      <w:r>
        <w:t>opplētus</w:t>
      </w:r>
      <w:proofErr w:type="spellEnd"/>
      <w:r>
        <w:t xml:space="preserve"> – to fill up</w:t>
      </w:r>
    </w:p>
    <w:p w:rsidR="003F5CB1" w:rsidRDefault="003F5CB1" w:rsidP="003F5CB1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pervigilō</w:t>
      </w:r>
      <w:proofErr w:type="spellEnd"/>
      <w:r>
        <w:t xml:space="preserve"> (1) – to stay up, stay awake</w:t>
      </w:r>
      <w:r>
        <w:tab/>
      </w:r>
      <w:r>
        <w:tab/>
      </w:r>
      <w:r>
        <w:tab/>
      </w:r>
      <w:r>
        <w:tab/>
        <w:t>[vigilant]</w:t>
      </w:r>
    </w:p>
    <w:p w:rsidR="003F5CB1" w:rsidRDefault="003F5CB1" w:rsidP="003F5CB1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vagor</w:t>
      </w:r>
      <w:proofErr w:type="spellEnd"/>
      <w:r>
        <w:t>, -</w:t>
      </w:r>
      <w:proofErr w:type="spellStart"/>
      <w:r>
        <w:t>ārī</w:t>
      </w:r>
      <w:proofErr w:type="spellEnd"/>
      <w:r>
        <w:t xml:space="preserve">, </w:t>
      </w:r>
      <w:proofErr w:type="spellStart"/>
      <w:r>
        <w:t>ātus</w:t>
      </w:r>
      <w:proofErr w:type="spellEnd"/>
      <w:r>
        <w:t xml:space="preserve"> sum – to wander </w:t>
      </w:r>
      <w:r>
        <w:tab/>
      </w:r>
      <w:r>
        <w:tab/>
      </w:r>
      <w:r>
        <w:tab/>
      </w:r>
      <w:r>
        <w:tab/>
        <w:t>[vagabond]</w:t>
      </w:r>
    </w:p>
    <w:p w:rsidR="003F5CB1" w:rsidRDefault="003F5CB1" w:rsidP="003F5CB1">
      <w:pPr>
        <w:pStyle w:val="ListParagraph"/>
        <w:numPr>
          <w:ilvl w:val="0"/>
          <w:numId w:val="4"/>
        </w:numPr>
        <w:spacing w:line="276" w:lineRule="auto"/>
      </w:pPr>
      <w:proofErr w:type="spellStart"/>
      <w:r>
        <w:t>nūtō</w:t>
      </w:r>
      <w:proofErr w:type="spellEnd"/>
      <w:r>
        <w:t>, (1) – to nod, shake</w:t>
      </w:r>
      <w:r>
        <w:tab/>
      </w:r>
      <w:r>
        <w:tab/>
      </w:r>
      <w:r>
        <w:tab/>
      </w:r>
      <w:r>
        <w:tab/>
      </w:r>
      <w:r>
        <w:tab/>
        <w:t>[nutation]</w:t>
      </w:r>
    </w:p>
    <w:p w:rsidR="003F5CB1" w:rsidRDefault="003F5CB1" w:rsidP="003F5CB1">
      <w:pPr>
        <w:spacing w:line="276" w:lineRule="auto"/>
      </w:pPr>
    </w:p>
    <w:p w:rsidR="003F5CB1" w:rsidRDefault="003F5CB1" w:rsidP="003F5CB1">
      <w:pPr>
        <w:spacing w:line="276" w:lineRule="auto"/>
      </w:pPr>
    </w:p>
    <w:p w:rsidR="003F5CB1" w:rsidRDefault="003F5CB1" w:rsidP="003F5CB1">
      <w:pPr>
        <w:spacing w:line="276" w:lineRule="auto"/>
      </w:pPr>
    </w:p>
    <w:p w:rsidR="00F7202B" w:rsidRPr="003F5CB1" w:rsidRDefault="00F7202B" w:rsidP="003F5CB1">
      <w:pPr>
        <w:spacing w:line="600" w:lineRule="auto"/>
        <w:rPr>
          <w:rFonts w:ascii="Book Antiqua" w:hAnsi="Book Antiqua"/>
          <w:sz w:val="24"/>
          <w:szCs w:val="24"/>
        </w:rPr>
      </w:pPr>
      <w:r w:rsidRPr="003F5CB1">
        <w:rPr>
          <w:rFonts w:ascii="Book Antiqua" w:hAnsi="Book Antiqua"/>
          <w:sz w:val="24"/>
          <w:szCs w:val="24"/>
        </w:rPr>
        <w:lastRenderedPageBreak/>
        <w:t>Reading C: Disaster comes closer</w:t>
      </w:r>
    </w:p>
    <w:p w:rsidR="00306893" w:rsidRPr="003F5CB1" w:rsidRDefault="00306893" w:rsidP="003F5CB1">
      <w:pPr>
        <w:spacing w:line="600" w:lineRule="auto"/>
        <w:rPr>
          <w:rFonts w:ascii="Book Antiqua" w:hAnsi="Book Antiqua"/>
          <w:sz w:val="24"/>
          <w:szCs w:val="24"/>
        </w:rPr>
      </w:pPr>
      <w:r w:rsidRPr="003F5CB1">
        <w:rPr>
          <w:rFonts w:ascii="Book Antiqua" w:hAnsi="Book Antiqua"/>
          <w:sz w:val="24"/>
          <w:szCs w:val="24"/>
        </w:rPr>
        <w:tab/>
        <w:t xml:space="preserve">Interim ē </w:t>
      </w:r>
      <w:proofErr w:type="spellStart"/>
      <w:r w:rsidRPr="003F5CB1">
        <w:rPr>
          <w:rFonts w:ascii="Book Antiqua" w:hAnsi="Book Antiqua"/>
          <w:sz w:val="24"/>
          <w:szCs w:val="24"/>
        </w:rPr>
        <w:t>Vesuviō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monte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pluribus </w:t>
      </w:r>
      <w:proofErr w:type="spellStart"/>
      <w:r w:rsidRPr="003F5CB1">
        <w:rPr>
          <w:rFonts w:ascii="Book Antiqua" w:hAnsi="Book Antiqua"/>
          <w:sz w:val="24"/>
          <w:szCs w:val="24"/>
        </w:rPr>
        <w:t>locīs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lātissimae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flammae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altaque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incendia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relūcēbant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, quorum </w:t>
      </w:r>
      <w:proofErr w:type="spellStart"/>
      <w:r w:rsidRPr="003F5CB1">
        <w:rPr>
          <w:rFonts w:ascii="Book Antiqua" w:hAnsi="Book Antiqua"/>
          <w:sz w:val="24"/>
          <w:szCs w:val="24"/>
        </w:rPr>
        <w:t>fulgor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F5CB1">
        <w:rPr>
          <w:rFonts w:ascii="Book Antiqua" w:hAnsi="Book Antiqua"/>
          <w:sz w:val="24"/>
          <w:szCs w:val="24"/>
        </w:rPr>
        <w:t>et</w:t>
      </w:r>
      <w:proofErr w:type="gram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clāritās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tenebrīs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noctis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excitābātur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3F5CB1">
        <w:rPr>
          <w:rFonts w:ascii="Book Antiqua" w:hAnsi="Book Antiqua"/>
          <w:sz w:val="24"/>
          <w:szCs w:val="24"/>
        </w:rPr>
        <w:t>Ille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agrestium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trepidātiōne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ignēs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relictōs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dēsertāsque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vīllās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per </w:t>
      </w:r>
      <w:proofErr w:type="spellStart"/>
      <w:r w:rsidRPr="003F5CB1">
        <w:rPr>
          <w:rFonts w:ascii="Book Antiqua" w:hAnsi="Book Antiqua"/>
          <w:sz w:val="24"/>
          <w:szCs w:val="24"/>
        </w:rPr>
        <w:t>sōlitūdinem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ardēre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3F5CB1">
        <w:rPr>
          <w:rFonts w:ascii="Book Antiqua" w:hAnsi="Book Antiqua"/>
          <w:sz w:val="24"/>
          <w:szCs w:val="24"/>
        </w:rPr>
        <w:t>remedium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formīdinis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dictitābat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. Tum </w:t>
      </w:r>
      <w:proofErr w:type="spellStart"/>
      <w:r w:rsidRPr="003F5CB1">
        <w:rPr>
          <w:rFonts w:ascii="Book Antiqua" w:hAnsi="Book Antiqua"/>
          <w:sz w:val="24"/>
          <w:szCs w:val="24"/>
        </w:rPr>
        <w:t>sē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quietī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dedit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3F5CB1">
        <w:rPr>
          <w:rFonts w:ascii="Book Antiqua" w:hAnsi="Book Antiqua"/>
          <w:sz w:val="24"/>
          <w:szCs w:val="24"/>
        </w:rPr>
        <w:t>et</w:t>
      </w:r>
      <w:proofErr w:type="gram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quiēvit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vērissimō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quidem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somnō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; </w:t>
      </w:r>
      <w:proofErr w:type="spellStart"/>
      <w:r w:rsidRPr="003F5CB1">
        <w:rPr>
          <w:rFonts w:ascii="Book Antiqua" w:hAnsi="Book Antiqua"/>
          <w:sz w:val="24"/>
          <w:szCs w:val="24"/>
        </w:rPr>
        <w:t>nam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meatus </w:t>
      </w:r>
      <w:proofErr w:type="spellStart"/>
      <w:r w:rsidRPr="003F5CB1">
        <w:rPr>
          <w:rFonts w:ascii="Book Antiqua" w:hAnsi="Book Antiqua"/>
          <w:sz w:val="24"/>
          <w:szCs w:val="24"/>
        </w:rPr>
        <w:t>animae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/>
          <w:sz w:val="24"/>
          <w:szCs w:val="24"/>
        </w:rPr>
        <w:t>quī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illī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propter </w:t>
      </w:r>
      <w:proofErr w:type="spellStart"/>
      <w:r w:rsidRPr="003F5CB1">
        <w:rPr>
          <w:rFonts w:ascii="Book Antiqua" w:hAnsi="Book Antiqua"/>
          <w:sz w:val="24"/>
          <w:szCs w:val="24"/>
        </w:rPr>
        <w:t>amplitūdinem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corporis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gravior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et </w:t>
      </w:r>
      <w:proofErr w:type="spellStart"/>
      <w:r w:rsidRPr="003F5CB1">
        <w:rPr>
          <w:rFonts w:ascii="Book Antiqua" w:hAnsi="Book Antiqua"/>
          <w:sz w:val="24"/>
          <w:szCs w:val="24"/>
        </w:rPr>
        <w:t>sonantior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erat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/>
          <w:sz w:val="24"/>
          <w:szCs w:val="24"/>
        </w:rPr>
        <w:t>ab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eīs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quī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līminī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obversābantur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/>
          <w:sz w:val="24"/>
          <w:szCs w:val="24"/>
        </w:rPr>
        <w:t>audiēbātur</w:t>
      </w:r>
      <w:proofErr w:type="spellEnd"/>
      <w:r w:rsidR="001B7BED" w:rsidRPr="003F5CB1">
        <w:rPr>
          <w:rFonts w:ascii="Book Antiqua" w:hAnsi="Book Antiqua"/>
          <w:sz w:val="24"/>
          <w:szCs w:val="24"/>
        </w:rPr>
        <w:t>.</w:t>
      </w:r>
    </w:p>
    <w:p w:rsidR="001B7BED" w:rsidRDefault="001B7BED" w:rsidP="003F5CB1">
      <w:pPr>
        <w:spacing w:line="600" w:lineRule="auto"/>
        <w:rPr>
          <w:rFonts w:ascii="Book Antiqua" w:hAnsi="Book Antiqua" w:cs="Vijaya"/>
          <w:sz w:val="24"/>
          <w:szCs w:val="24"/>
        </w:rPr>
      </w:pPr>
      <w:r w:rsidRPr="003F5CB1">
        <w:rPr>
          <w:rFonts w:ascii="Book Antiqua" w:hAnsi="Book Antiqua"/>
          <w:sz w:val="24"/>
          <w:szCs w:val="24"/>
        </w:rPr>
        <w:tab/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Sed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āreaex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quāadībātur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241D24" w:rsidRPr="003F5CB1">
        <w:rPr>
          <w:rFonts w:ascii="Book Antiqua" w:hAnsi="Book Antiqua"/>
          <w:sz w:val="24"/>
          <w:szCs w:val="24"/>
        </w:rPr>
        <w:t>ita</w:t>
      </w:r>
      <w:proofErr w:type="spellEnd"/>
      <w:proofErr w:type="gram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iam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cinere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mixīsque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pūmicibus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opplēta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surrēxerat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ut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sī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longior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cubiculō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mora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exitus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negārētur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Excitātus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prōcēdit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sēque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Pompōniānō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cēterīsque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quī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pervigilāverant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reddit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. In commune consultant,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intrā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tēcta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subsistant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an in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apertō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vagentur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. Nam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crēbrīs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vāstīsque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tremōribus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tēcta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nūtābant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, </w:t>
      </w:r>
      <w:proofErr w:type="gramStart"/>
      <w:r w:rsidR="00241D24" w:rsidRPr="003F5CB1">
        <w:rPr>
          <w:rFonts w:ascii="Book Antiqua" w:hAnsi="Book Antiqua"/>
          <w:sz w:val="24"/>
          <w:szCs w:val="24"/>
        </w:rPr>
        <w:t>et</w:t>
      </w:r>
      <w:proofErr w:type="gramEnd"/>
      <w:r w:rsidR="00241D24" w:rsidRPr="003F5CB1">
        <w:rPr>
          <w:rFonts w:ascii="Book Antiqua" w:hAnsi="Book Antiqua"/>
          <w:sz w:val="24"/>
          <w:szCs w:val="24"/>
        </w:rPr>
        <w:t xml:space="preserve"> quasi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ēmōta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sēdibus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suīs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nunc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illūc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abīre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aut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referrī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vidēbantur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. Sub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diō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rūrsus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quamquam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levium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exēsōrumque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pūmicum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cāsus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metuēbātur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, quod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tamen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perīculōrum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collātiō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ēlēgit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; </w:t>
      </w:r>
      <w:proofErr w:type="gramStart"/>
      <w:r w:rsidR="00241D24" w:rsidRPr="003F5CB1">
        <w:rPr>
          <w:rFonts w:ascii="Book Antiqua" w:hAnsi="Book Antiqua"/>
          <w:sz w:val="24"/>
          <w:szCs w:val="24"/>
        </w:rPr>
        <w:t>et</w:t>
      </w:r>
      <w:proofErr w:type="gram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apud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illum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quidem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ratio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ratiōnem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apud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aliōs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timōrem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timor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vīcit</w:t>
      </w:r>
      <w:proofErr w:type="spellEnd"/>
      <w:r w:rsidR="00241D24" w:rsidRPr="003F5CB1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241D24" w:rsidRPr="003F5CB1">
        <w:rPr>
          <w:rFonts w:ascii="Book Antiqua" w:hAnsi="Book Antiqua"/>
          <w:sz w:val="24"/>
          <w:szCs w:val="24"/>
        </w:rPr>
        <w:t>Cerv</w:t>
      </w:r>
      <w:r w:rsidR="00241D24" w:rsidRPr="003F5CB1">
        <w:rPr>
          <w:rFonts w:ascii="Book Antiqua" w:hAnsi="Book Antiqua" w:cs="Vijaya"/>
          <w:sz w:val="24"/>
          <w:szCs w:val="24"/>
        </w:rPr>
        <w:t>īcālia</w:t>
      </w:r>
      <w:proofErr w:type="spellEnd"/>
      <w:r w:rsidR="00241D24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 w:cs="Vijaya"/>
          <w:sz w:val="24"/>
          <w:szCs w:val="24"/>
        </w:rPr>
        <w:t>capitibus</w:t>
      </w:r>
      <w:proofErr w:type="spellEnd"/>
      <w:r w:rsidR="00241D24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 w:cs="Vijaya"/>
          <w:sz w:val="24"/>
          <w:szCs w:val="24"/>
        </w:rPr>
        <w:t>imposita</w:t>
      </w:r>
      <w:proofErr w:type="spellEnd"/>
      <w:r w:rsidR="00241D24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 w:cs="Vijaya"/>
          <w:sz w:val="24"/>
          <w:szCs w:val="24"/>
        </w:rPr>
        <w:t>linteīs</w:t>
      </w:r>
      <w:proofErr w:type="spellEnd"/>
      <w:r w:rsidR="00241D24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 w:cs="Vijaya"/>
          <w:sz w:val="24"/>
          <w:szCs w:val="24"/>
        </w:rPr>
        <w:t>cōnstringunt</w:t>
      </w:r>
      <w:proofErr w:type="spellEnd"/>
      <w:r w:rsidR="00241D24" w:rsidRPr="003F5CB1">
        <w:rPr>
          <w:rFonts w:ascii="Book Antiqua" w:hAnsi="Book Antiqua" w:cs="Vijaya"/>
          <w:sz w:val="24"/>
          <w:szCs w:val="24"/>
        </w:rPr>
        <w:t xml:space="preserve">; id </w:t>
      </w:r>
      <w:proofErr w:type="spellStart"/>
      <w:r w:rsidR="00241D24" w:rsidRPr="003F5CB1">
        <w:rPr>
          <w:rFonts w:ascii="Book Antiqua" w:hAnsi="Book Antiqua" w:cs="Vijaya"/>
          <w:sz w:val="24"/>
          <w:szCs w:val="24"/>
        </w:rPr>
        <w:t>mūnīmentum</w:t>
      </w:r>
      <w:proofErr w:type="spellEnd"/>
      <w:r w:rsidR="00241D24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 w:cs="Vijaya"/>
          <w:sz w:val="24"/>
          <w:szCs w:val="24"/>
        </w:rPr>
        <w:t>adversus</w:t>
      </w:r>
      <w:proofErr w:type="spellEnd"/>
      <w:r w:rsidR="00241D24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 w:cs="Vijaya"/>
          <w:sz w:val="24"/>
          <w:szCs w:val="24"/>
        </w:rPr>
        <w:t>incidentia</w:t>
      </w:r>
      <w:proofErr w:type="spellEnd"/>
      <w:r w:rsidR="00241D24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241D24" w:rsidRPr="003F5CB1">
        <w:rPr>
          <w:rFonts w:ascii="Book Antiqua" w:hAnsi="Book Antiqua" w:cs="Vijaya"/>
          <w:sz w:val="24"/>
          <w:szCs w:val="24"/>
        </w:rPr>
        <w:t>fuit</w:t>
      </w:r>
      <w:proofErr w:type="spellEnd"/>
      <w:r w:rsidR="00241D24" w:rsidRPr="003F5CB1">
        <w:rPr>
          <w:rFonts w:ascii="Book Antiqua" w:hAnsi="Book Antiqua" w:cs="Vijaya"/>
          <w:sz w:val="24"/>
          <w:szCs w:val="24"/>
        </w:rPr>
        <w:t>.</w:t>
      </w:r>
    </w:p>
    <w:p w:rsidR="003F5CB1" w:rsidRDefault="003F5CB1" w:rsidP="003F5CB1">
      <w:pPr>
        <w:spacing w:line="600" w:lineRule="auto"/>
        <w:rPr>
          <w:rFonts w:ascii="Book Antiqua" w:hAnsi="Book Antiqua" w:cs="Vijaya"/>
          <w:sz w:val="24"/>
          <w:szCs w:val="24"/>
        </w:rPr>
      </w:pPr>
    </w:p>
    <w:p w:rsidR="003F5CB1" w:rsidRPr="003F5CB1" w:rsidRDefault="003F5CB1" w:rsidP="003F5CB1">
      <w:pPr>
        <w:spacing w:line="600" w:lineRule="auto"/>
        <w:rPr>
          <w:rFonts w:ascii="Book Antiqua" w:hAnsi="Book Antiqua" w:cs="Vijaya"/>
          <w:sz w:val="24"/>
          <w:szCs w:val="24"/>
          <w:cs/>
          <w:lang w:bidi="th-TH"/>
        </w:rPr>
      </w:pPr>
    </w:p>
    <w:p w:rsidR="00F84D0F" w:rsidRDefault="00F84D0F" w:rsidP="00F84D0F">
      <w:pPr>
        <w:spacing w:line="276" w:lineRule="auto"/>
      </w:pPr>
      <w:r>
        <w:lastRenderedPageBreak/>
        <w:t>Vocabulary list 76D</w:t>
      </w:r>
    </w:p>
    <w:p w:rsidR="00F84D0F" w:rsidRDefault="00F84D0F" w:rsidP="00F84D0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cāligō</w:t>
      </w:r>
      <w:proofErr w:type="spellEnd"/>
      <w:r>
        <w:t xml:space="preserve">, </w:t>
      </w:r>
      <w:proofErr w:type="spellStart"/>
      <w:r>
        <w:t>cāliginis</w:t>
      </w:r>
      <w:proofErr w:type="spellEnd"/>
      <w:r>
        <w:t xml:space="preserve"> (F) – darkness, murkiness</w:t>
      </w:r>
    </w:p>
    <w:p w:rsidR="00F84D0F" w:rsidRDefault="00F84D0F" w:rsidP="00F84D0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spīritus</w:t>
      </w:r>
      <w:proofErr w:type="spellEnd"/>
      <w:r>
        <w:t>, -</w:t>
      </w:r>
      <w:proofErr w:type="spellStart"/>
      <w:r>
        <w:t>ūs</w:t>
      </w:r>
      <w:proofErr w:type="spellEnd"/>
      <w:r>
        <w:t xml:space="preserve"> (M) - breathing</w:t>
      </w:r>
    </w:p>
    <w:p w:rsidR="00F84D0F" w:rsidRDefault="00F84D0F" w:rsidP="00F84D0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praenūntius</w:t>
      </w:r>
      <w:proofErr w:type="spellEnd"/>
      <w:r>
        <w:t>, -a, um – announcing in advance, heralding, warning</w:t>
      </w:r>
    </w:p>
    <w:p w:rsidR="00F84D0F" w:rsidRDefault="00F84D0F" w:rsidP="00F84D0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crassus</w:t>
      </w:r>
      <w:proofErr w:type="spellEnd"/>
      <w:r>
        <w:t>, -a, -um – thick, dense</w:t>
      </w:r>
      <w:r w:rsidR="00F7202B">
        <w:t>, fat</w:t>
      </w:r>
      <w:r w:rsidR="00F7202B">
        <w:tab/>
      </w:r>
      <w:r w:rsidR="00F7202B">
        <w:tab/>
      </w:r>
      <w:r w:rsidR="00F7202B">
        <w:tab/>
      </w:r>
      <w:r w:rsidR="00F7202B">
        <w:tab/>
      </w:r>
      <w:r w:rsidR="00F7202B">
        <w:tab/>
        <w:t>[crass, grease]</w:t>
      </w:r>
    </w:p>
    <w:p w:rsidR="00F84D0F" w:rsidRDefault="00F84D0F" w:rsidP="00F84D0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aestuāns</w:t>
      </w:r>
      <w:proofErr w:type="spellEnd"/>
      <w:r>
        <w:t xml:space="preserve">, </w:t>
      </w:r>
      <w:proofErr w:type="spellStart"/>
      <w:r>
        <w:t>aestuantis</w:t>
      </w:r>
      <w:proofErr w:type="spellEnd"/>
      <w:r>
        <w:t xml:space="preserve"> – hot, inflamed</w:t>
      </w:r>
    </w:p>
    <w:p w:rsidR="00F84D0F" w:rsidRDefault="00F84D0F" w:rsidP="00F84D0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inlaesus</w:t>
      </w:r>
      <w:proofErr w:type="spellEnd"/>
      <w:r>
        <w:t>, -a, -um - unharmed</w:t>
      </w:r>
    </w:p>
    <w:p w:rsidR="00F84D0F" w:rsidRDefault="00F84D0F" w:rsidP="00F84D0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semel</w:t>
      </w:r>
      <w:proofErr w:type="spellEnd"/>
      <w:r>
        <w:t xml:space="preserve"> - once</w:t>
      </w:r>
    </w:p>
    <w:p w:rsidR="00F84D0F" w:rsidRDefault="00F84D0F" w:rsidP="00F84D0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aspiciō</w:t>
      </w:r>
      <w:proofErr w:type="spellEnd"/>
      <w:r>
        <w:t xml:space="preserve">, </w:t>
      </w:r>
      <w:proofErr w:type="spellStart"/>
      <w:r>
        <w:t>aspicere</w:t>
      </w:r>
      <w:proofErr w:type="spellEnd"/>
      <w:r>
        <w:t xml:space="preserve">, </w:t>
      </w:r>
      <w:proofErr w:type="spellStart"/>
      <w:r>
        <w:t>aspexī</w:t>
      </w:r>
      <w:proofErr w:type="spellEnd"/>
      <w:r>
        <w:t xml:space="preserve">, </w:t>
      </w:r>
      <w:proofErr w:type="spellStart"/>
      <w:r>
        <w:t>aspectus</w:t>
      </w:r>
      <w:proofErr w:type="spellEnd"/>
      <w:r>
        <w:t xml:space="preserve"> – to look at, examine, inspect </w:t>
      </w:r>
      <w:r>
        <w:tab/>
      </w:r>
      <w:r>
        <w:tab/>
        <w:t>[aspect]</w:t>
      </w:r>
    </w:p>
    <w:p w:rsidR="00F84D0F" w:rsidRDefault="00F84D0F" w:rsidP="00F84D0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innītor</w:t>
      </w:r>
      <w:proofErr w:type="spellEnd"/>
      <w:r>
        <w:t xml:space="preserve">, </w:t>
      </w:r>
      <w:proofErr w:type="spellStart"/>
      <w:r>
        <w:t>innītī</w:t>
      </w:r>
      <w:proofErr w:type="spellEnd"/>
      <w:r>
        <w:t xml:space="preserve">, </w:t>
      </w:r>
      <w:proofErr w:type="spellStart"/>
      <w:r>
        <w:t>innixus</w:t>
      </w:r>
      <w:proofErr w:type="spellEnd"/>
      <w:r>
        <w:t xml:space="preserve"> sum - +</w:t>
      </w:r>
      <w:proofErr w:type="spellStart"/>
      <w:r>
        <w:rPr>
          <w:u w:val="single"/>
        </w:rPr>
        <w:t>abl</w:t>
      </w:r>
      <w:proofErr w:type="spellEnd"/>
      <w:r>
        <w:t xml:space="preserve"> – to lean on</w:t>
      </w:r>
    </w:p>
    <w:p w:rsidR="00F84D0F" w:rsidRDefault="00F84D0F" w:rsidP="00F84D0F">
      <w:pPr>
        <w:pStyle w:val="ListParagraph"/>
        <w:numPr>
          <w:ilvl w:val="0"/>
          <w:numId w:val="5"/>
        </w:numPr>
        <w:spacing w:line="276" w:lineRule="auto"/>
      </w:pPr>
      <w:proofErr w:type="spellStart"/>
      <w:r>
        <w:t>colligō</w:t>
      </w:r>
      <w:proofErr w:type="spellEnd"/>
      <w:r>
        <w:t xml:space="preserve">, </w:t>
      </w:r>
      <w:proofErr w:type="spellStart"/>
      <w:r>
        <w:t>colligere</w:t>
      </w:r>
      <w:proofErr w:type="spellEnd"/>
      <w:r>
        <w:t xml:space="preserve">, </w:t>
      </w:r>
      <w:proofErr w:type="spellStart"/>
      <w:r>
        <w:t>collēgī</w:t>
      </w:r>
      <w:proofErr w:type="spellEnd"/>
      <w:r>
        <w:t xml:space="preserve">, </w:t>
      </w:r>
      <w:proofErr w:type="spellStart"/>
      <w:r>
        <w:t>collectus</w:t>
      </w:r>
      <w:proofErr w:type="spellEnd"/>
      <w:r>
        <w:t xml:space="preserve"> – to collect, gather, pick up, infer</w:t>
      </w:r>
    </w:p>
    <w:p w:rsidR="003F5CB1" w:rsidRDefault="003F5CB1" w:rsidP="003F5CB1">
      <w:pPr>
        <w:spacing w:line="600" w:lineRule="auto"/>
        <w:rPr>
          <w:rFonts w:ascii="Book Antiqua" w:hAnsi="Book Antiqua"/>
          <w:sz w:val="24"/>
          <w:szCs w:val="24"/>
        </w:rPr>
      </w:pPr>
    </w:p>
    <w:p w:rsidR="00F7202B" w:rsidRPr="003F5CB1" w:rsidRDefault="00F7202B" w:rsidP="003F5CB1">
      <w:pPr>
        <w:spacing w:line="60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3F5CB1">
        <w:rPr>
          <w:rFonts w:ascii="Book Antiqua" w:hAnsi="Book Antiqua"/>
          <w:sz w:val="24"/>
          <w:szCs w:val="24"/>
        </w:rPr>
        <w:t>Reading D: The End</w:t>
      </w:r>
    </w:p>
    <w:p w:rsidR="00241D24" w:rsidRPr="003F5CB1" w:rsidRDefault="009740EF" w:rsidP="003F5CB1">
      <w:pPr>
        <w:spacing w:line="600" w:lineRule="auto"/>
        <w:rPr>
          <w:rFonts w:ascii="Book Antiqua" w:hAnsi="Book Antiqua" w:cs="Vijaya"/>
          <w:sz w:val="24"/>
          <w:szCs w:val="24"/>
        </w:rPr>
      </w:pPr>
      <w:proofErr w:type="spellStart"/>
      <w:r w:rsidRPr="003F5CB1">
        <w:rPr>
          <w:rFonts w:ascii="Book Antiqua" w:hAnsi="Book Antiqua"/>
          <w:sz w:val="24"/>
          <w:szCs w:val="24"/>
        </w:rPr>
        <w:t>Iam</w:t>
      </w:r>
      <w:proofErr w:type="spellEnd"/>
      <w:r w:rsidRPr="003F5CB1">
        <w:rPr>
          <w:rFonts w:ascii="Book Antiqua" w:hAnsi="Book Antiqua"/>
          <w:sz w:val="24"/>
          <w:szCs w:val="24"/>
        </w:rPr>
        <w:t xml:space="preserve"> dies alibi</w:t>
      </w:r>
      <w:r w:rsidRPr="003F5CB1">
        <w:rPr>
          <w:rFonts w:ascii="Book Antiqua" w:hAnsi="Book Antiqua" w:cs="Vijaya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illīc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nox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omnibus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noctibus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nigrior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dēnsiorque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; quam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tamen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faces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multae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variaque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lūmina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solvēbant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.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Placuit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ēgredī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in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lītus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, </w:t>
      </w:r>
      <w:proofErr w:type="gramStart"/>
      <w:r w:rsidRPr="003F5CB1">
        <w:rPr>
          <w:rFonts w:ascii="Book Antiqua" w:hAnsi="Book Antiqua" w:cs="Vijaya"/>
          <w:sz w:val="24"/>
          <w:szCs w:val="24"/>
        </w:rPr>
        <w:t>et</w:t>
      </w:r>
      <w:proofErr w:type="gramEnd"/>
      <w:r w:rsidRPr="003F5CB1">
        <w:rPr>
          <w:rFonts w:ascii="Book Antiqua" w:hAnsi="Book Antiqua" w:cs="Vijaya"/>
          <w:sz w:val="24"/>
          <w:szCs w:val="24"/>
        </w:rPr>
        <w:t xml:space="preserve"> ex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proximō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aspicere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,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exquid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iam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mare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admitteret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; quod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adhūc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vāstum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et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adversum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permanēbat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.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Ibi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suoer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abiectum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linteum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recubāns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semel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atque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iterum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frīgidam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aquam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poposcit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Pr="003F5CB1">
        <w:rPr>
          <w:rFonts w:ascii="Book Antiqua" w:hAnsi="Book Antiqua" w:cs="Vijaya"/>
          <w:sz w:val="24"/>
          <w:szCs w:val="24"/>
        </w:rPr>
        <w:t>hausitque</w:t>
      </w:r>
      <w:proofErr w:type="spellEnd"/>
      <w:r w:rsidRPr="003F5CB1">
        <w:rPr>
          <w:rFonts w:ascii="Book Antiqua" w:hAnsi="Book Antiqua" w:cs="Vijaya"/>
          <w:sz w:val="24"/>
          <w:szCs w:val="24"/>
        </w:rPr>
        <w:t xml:space="preserve">.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Deinde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flammaeq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flammārumque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praenūntius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odor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sulupris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aliōs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in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fugam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vertunt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, excitant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illum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.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Innītēns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servolīs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duōbus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adsurrēxit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gramStart"/>
      <w:r w:rsidR="00101B52" w:rsidRPr="003F5CB1">
        <w:rPr>
          <w:rFonts w:ascii="Book Antiqua" w:hAnsi="Book Antiqua" w:cs="Vijaya"/>
          <w:sz w:val="24"/>
          <w:szCs w:val="24"/>
        </w:rPr>
        <w:t>et</w:t>
      </w:r>
      <w:proofErr w:type="gram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statim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concidit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,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ut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ego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colligō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,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crassiōre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cāligine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spīritū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obstrūctō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,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clausōque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stomach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quī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illī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nātūrā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invalidus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et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angustus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et frequenter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aestuāns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erat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.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Ubi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dies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redditus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(is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ab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proofErr w:type="gramStart"/>
      <w:r w:rsidR="00101B52" w:rsidRPr="003F5CB1">
        <w:rPr>
          <w:rFonts w:ascii="Book Antiqua" w:hAnsi="Book Antiqua" w:cs="Vijaya"/>
          <w:sz w:val="24"/>
          <w:szCs w:val="24"/>
        </w:rPr>
        <w:t>eō</w:t>
      </w:r>
      <w:proofErr w:type="spellEnd"/>
      <w:proofErr w:type="gram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quem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novissimē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vīderat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tertius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), corpus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inventum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integrum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,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inlaesum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,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opertumque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ut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fuerat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indūtus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; habitus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corporis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quiēscentī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quam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dēfūnctō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 xml:space="preserve"> </w:t>
      </w:r>
      <w:proofErr w:type="spellStart"/>
      <w:r w:rsidR="00101B52" w:rsidRPr="003F5CB1">
        <w:rPr>
          <w:rFonts w:ascii="Book Antiqua" w:hAnsi="Book Antiqua" w:cs="Vijaya"/>
          <w:sz w:val="24"/>
          <w:szCs w:val="24"/>
        </w:rPr>
        <w:t>similior</w:t>
      </w:r>
      <w:proofErr w:type="spellEnd"/>
      <w:r w:rsidR="00101B52" w:rsidRPr="003F5CB1">
        <w:rPr>
          <w:rFonts w:ascii="Book Antiqua" w:hAnsi="Book Antiqua" w:cs="Vijaya"/>
          <w:sz w:val="24"/>
          <w:szCs w:val="24"/>
        </w:rPr>
        <w:t>.</w:t>
      </w:r>
    </w:p>
    <w:sectPr w:rsidR="00241D24" w:rsidRPr="003F5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3488"/>
    <w:multiLevelType w:val="hybridMultilevel"/>
    <w:tmpl w:val="56DE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5CEA"/>
    <w:multiLevelType w:val="hybridMultilevel"/>
    <w:tmpl w:val="2D56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2BEC"/>
    <w:multiLevelType w:val="hybridMultilevel"/>
    <w:tmpl w:val="71B6B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C2BA9"/>
    <w:multiLevelType w:val="hybridMultilevel"/>
    <w:tmpl w:val="1B8C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D1BE8"/>
    <w:multiLevelType w:val="hybridMultilevel"/>
    <w:tmpl w:val="7C0C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17"/>
    <w:rsid w:val="000D0BDD"/>
    <w:rsid w:val="00101B52"/>
    <w:rsid w:val="001B7BED"/>
    <w:rsid w:val="00241D24"/>
    <w:rsid w:val="002873C1"/>
    <w:rsid w:val="00306893"/>
    <w:rsid w:val="0035723A"/>
    <w:rsid w:val="003B0323"/>
    <w:rsid w:val="003F5CB1"/>
    <w:rsid w:val="0041421D"/>
    <w:rsid w:val="006E224F"/>
    <w:rsid w:val="009740EF"/>
    <w:rsid w:val="00AC2DFB"/>
    <w:rsid w:val="00AF1AD6"/>
    <w:rsid w:val="00B84A2E"/>
    <w:rsid w:val="00C22A91"/>
    <w:rsid w:val="00C530D4"/>
    <w:rsid w:val="00CF7BC6"/>
    <w:rsid w:val="00D26CC4"/>
    <w:rsid w:val="00DA0F17"/>
    <w:rsid w:val="00DE7EBA"/>
    <w:rsid w:val="00E25900"/>
    <w:rsid w:val="00F7202B"/>
    <w:rsid w:val="00F72BAC"/>
    <w:rsid w:val="00F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067E3-7F21-4CC0-8297-FA46491A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C38A-9F8E-4D32-AE90-B246EB10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5</Pages>
  <Words>956</Words>
  <Characters>5700</Characters>
  <Application>Microsoft Office Word</Application>
  <DocSecurity>0</DocSecurity>
  <Lines>118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9</cp:revision>
  <cp:lastPrinted>2013-10-10T21:23:00Z</cp:lastPrinted>
  <dcterms:created xsi:type="dcterms:W3CDTF">2013-10-04T13:06:00Z</dcterms:created>
  <dcterms:modified xsi:type="dcterms:W3CDTF">2013-10-10T21:30:00Z</dcterms:modified>
</cp:coreProperties>
</file>